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DE" w:rsidRDefault="00A825DE" w:rsidP="00A825DE">
      <w:pPr>
        <w:pStyle w:val="2"/>
        <w:ind w:firstLine="709"/>
        <w:rPr>
          <w:rFonts w:ascii="Times New Roman" w:hAnsi="Times New Roman"/>
          <w:spacing w:val="40"/>
          <w:sz w:val="28"/>
        </w:rPr>
      </w:pPr>
      <w:r>
        <w:rPr>
          <w:rFonts w:ascii="Times New Roman" w:hAnsi="Times New Roman"/>
          <w:spacing w:val="40"/>
          <w:sz w:val="28"/>
        </w:rPr>
        <w:t>АДМИНИСТРАЦИЯ МУРОМСКОГО РАЙОНА</w:t>
      </w:r>
    </w:p>
    <w:p w:rsidR="00A825DE" w:rsidRDefault="00A825DE" w:rsidP="007D5E1D">
      <w:pPr>
        <w:pStyle w:val="2"/>
        <w:spacing w:before="120"/>
        <w:ind w:firstLine="709"/>
        <w:rPr>
          <w:rFonts w:ascii="Times New Roman" w:hAnsi="Times New Roman"/>
          <w:spacing w:val="40"/>
          <w:sz w:val="28"/>
        </w:rPr>
      </w:pPr>
      <w:r>
        <w:rPr>
          <w:rFonts w:ascii="Times New Roman" w:hAnsi="Times New Roman"/>
          <w:spacing w:val="40"/>
          <w:sz w:val="28"/>
        </w:rPr>
        <w:t>ВЛАДИМИРСКОЙ ОБЛАСТИ</w:t>
      </w:r>
    </w:p>
    <w:p w:rsidR="00A825DE" w:rsidRDefault="00A825DE" w:rsidP="007D5E1D">
      <w:pPr>
        <w:pStyle w:val="2"/>
        <w:spacing w:before="120"/>
        <w:ind w:firstLine="709"/>
      </w:pPr>
      <w:r>
        <w:t>ПОСТАНОВЛЕНИЕ</w:t>
      </w:r>
    </w:p>
    <w:p w:rsidR="007D5E1D" w:rsidRDefault="007D5E1D" w:rsidP="00A825DE">
      <w:pPr>
        <w:spacing w:after="0" w:line="240" w:lineRule="auto"/>
        <w:rPr>
          <w:rFonts w:ascii="Times New Roman" w:hAnsi="Times New Roman"/>
          <w:sz w:val="28"/>
          <w:szCs w:val="28"/>
        </w:rPr>
      </w:pPr>
    </w:p>
    <w:p w:rsidR="00A825DE" w:rsidRPr="00F62BDE" w:rsidRDefault="00ED5511" w:rsidP="007D5E1D">
      <w:pPr>
        <w:spacing w:after="0" w:line="240" w:lineRule="auto"/>
        <w:ind w:left="-142"/>
        <w:rPr>
          <w:rFonts w:ascii="Times New Roman" w:hAnsi="Times New Roman"/>
          <w:sz w:val="28"/>
          <w:szCs w:val="28"/>
        </w:rPr>
      </w:pPr>
      <w:r>
        <w:rPr>
          <w:rFonts w:ascii="Times New Roman" w:hAnsi="Times New Roman"/>
          <w:sz w:val="28"/>
          <w:szCs w:val="28"/>
        </w:rPr>
        <w:t>31.01.2024</w:t>
      </w:r>
      <w:r w:rsidR="00F24D9D" w:rsidRPr="008D334F">
        <w:rPr>
          <w:rFonts w:ascii="Times New Roman" w:hAnsi="Times New Roman"/>
          <w:sz w:val="28"/>
          <w:szCs w:val="28"/>
        </w:rPr>
        <w:t xml:space="preserve"> </w:t>
      </w:r>
      <w:r w:rsidR="00A825DE" w:rsidRPr="00F62BDE">
        <w:rPr>
          <w:rFonts w:ascii="Times New Roman" w:hAnsi="Times New Roman"/>
          <w:sz w:val="28"/>
          <w:szCs w:val="28"/>
        </w:rPr>
        <w:tab/>
      </w:r>
      <w:r w:rsidR="00A825DE" w:rsidRPr="00F62BDE">
        <w:rPr>
          <w:rFonts w:ascii="Times New Roman" w:hAnsi="Times New Roman"/>
          <w:sz w:val="28"/>
          <w:szCs w:val="28"/>
        </w:rPr>
        <w:tab/>
      </w:r>
      <w:r w:rsidR="00DE373B" w:rsidRPr="00F24D9D">
        <w:rPr>
          <w:rFonts w:ascii="Times New Roman" w:hAnsi="Times New Roman"/>
          <w:sz w:val="28"/>
          <w:szCs w:val="28"/>
        </w:rPr>
        <w:t xml:space="preserve">                                                                                     </w:t>
      </w:r>
      <w:r w:rsidR="008D334F">
        <w:rPr>
          <w:rFonts w:ascii="Times New Roman" w:hAnsi="Times New Roman"/>
          <w:sz w:val="28"/>
          <w:szCs w:val="28"/>
        </w:rPr>
        <w:t xml:space="preserve">  </w:t>
      </w:r>
      <w:r w:rsidR="00DE373B" w:rsidRPr="00F24D9D">
        <w:rPr>
          <w:rFonts w:ascii="Times New Roman" w:hAnsi="Times New Roman"/>
          <w:sz w:val="28"/>
          <w:szCs w:val="28"/>
        </w:rPr>
        <w:t xml:space="preserve"> </w:t>
      </w:r>
      <w:r w:rsidR="001B5A15">
        <w:rPr>
          <w:rFonts w:ascii="Times New Roman" w:hAnsi="Times New Roman"/>
          <w:sz w:val="28"/>
          <w:szCs w:val="28"/>
        </w:rPr>
        <w:t xml:space="preserve">              </w:t>
      </w:r>
      <w:r>
        <w:rPr>
          <w:rFonts w:ascii="Times New Roman" w:hAnsi="Times New Roman"/>
          <w:sz w:val="28"/>
          <w:szCs w:val="28"/>
        </w:rPr>
        <w:t xml:space="preserve">  </w:t>
      </w:r>
      <w:r w:rsidR="00A825DE" w:rsidRPr="00F62BDE">
        <w:rPr>
          <w:rFonts w:ascii="Times New Roman" w:hAnsi="Times New Roman"/>
          <w:sz w:val="28"/>
          <w:szCs w:val="28"/>
        </w:rPr>
        <w:t>№</w:t>
      </w:r>
      <w:r>
        <w:rPr>
          <w:rFonts w:ascii="Times New Roman" w:hAnsi="Times New Roman"/>
          <w:sz w:val="28"/>
          <w:szCs w:val="28"/>
        </w:rPr>
        <w:t xml:space="preserve"> 82</w:t>
      </w:r>
      <w:r w:rsidR="001B5A15">
        <w:rPr>
          <w:rFonts w:ascii="Times New Roman" w:hAnsi="Times New Roman"/>
          <w:sz w:val="28"/>
          <w:szCs w:val="28"/>
        </w:rPr>
        <w:t xml:space="preserve"> </w:t>
      </w:r>
    </w:p>
    <w:p w:rsidR="00A825DE" w:rsidRDefault="00A825DE" w:rsidP="00A825DE">
      <w:pPr>
        <w:tabs>
          <w:tab w:val="left" w:pos="4111"/>
          <w:tab w:val="left" w:pos="4395"/>
        </w:tabs>
        <w:spacing w:after="0" w:line="240" w:lineRule="auto"/>
        <w:ind w:right="5243" w:firstLine="709"/>
        <w:jc w:val="both"/>
        <w:rPr>
          <w:rFonts w:ascii="Times New Roman" w:hAnsi="Times New Roman"/>
          <w:i/>
          <w:sz w:val="24"/>
          <w:szCs w:val="24"/>
        </w:rPr>
      </w:pPr>
    </w:p>
    <w:p w:rsidR="007D5E1D" w:rsidRPr="007D5E1D" w:rsidRDefault="007D5E1D" w:rsidP="007D5E1D">
      <w:pPr>
        <w:spacing w:after="0" w:line="240" w:lineRule="auto"/>
        <w:ind w:left="-142" w:right="5103"/>
        <w:jc w:val="both"/>
        <w:rPr>
          <w:rFonts w:ascii="Times New Roman" w:eastAsiaTheme="minorHAnsi" w:hAnsi="Times New Roman"/>
          <w:i/>
          <w:sz w:val="24"/>
          <w:szCs w:val="24"/>
        </w:rPr>
      </w:pPr>
      <w:r w:rsidRPr="007D5E1D">
        <w:rPr>
          <w:rFonts w:ascii="Times New Roman" w:eastAsiaTheme="minorHAnsi" w:hAnsi="Times New Roman"/>
          <w:i/>
          <w:sz w:val="24"/>
          <w:szCs w:val="24"/>
        </w:rPr>
        <w:t xml:space="preserve">О </w:t>
      </w:r>
      <w:r>
        <w:rPr>
          <w:rFonts w:ascii="Times New Roman" w:eastAsiaTheme="minorHAnsi" w:hAnsi="Times New Roman"/>
          <w:i/>
          <w:sz w:val="24"/>
          <w:szCs w:val="24"/>
        </w:rPr>
        <w:t>внесении изменений в приложение к постановлению администрации района от 24.01.2023 № 50</w:t>
      </w:r>
      <w:r w:rsidRPr="007D5E1D">
        <w:rPr>
          <w:rFonts w:ascii="Times New Roman" w:eastAsiaTheme="minorHAnsi" w:hAnsi="Times New Roman"/>
          <w:i/>
          <w:sz w:val="24"/>
          <w:szCs w:val="24"/>
        </w:rPr>
        <w:t xml:space="preserve"> «</w:t>
      </w:r>
      <w:r>
        <w:rPr>
          <w:rFonts w:ascii="Times New Roman" w:eastAsiaTheme="minorHAnsi" w:hAnsi="Times New Roman"/>
          <w:i/>
          <w:sz w:val="24"/>
          <w:szCs w:val="24"/>
        </w:rPr>
        <w:t xml:space="preserve">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p>
    <w:p w:rsidR="007D5E1D" w:rsidRDefault="007D5E1D" w:rsidP="00956F43">
      <w:pPr>
        <w:tabs>
          <w:tab w:val="left" w:pos="4111"/>
          <w:tab w:val="left" w:pos="4395"/>
        </w:tabs>
        <w:spacing w:after="0" w:line="240" w:lineRule="auto"/>
        <w:ind w:right="5243"/>
        <w:rPr>
          <w:rFonts w:ascii="Times New Roman" w:hAnsi="Times New Roman"/>
          <w:bCs/>
          <w:i/>
          <w:sz w:val="24"/>
          <w:szCs w:val="24"/>
        </w:rPr>
      </w:pPr>
    </w:p>
    <w:p w:rsidR="00A825DE" w:rsidRPr="00953AC2" w:rsidRDefault="00A825DE" w:rsidP="007B6D32">
      <w:pPr>
        <w:tabs>
          <w:tab w:val="left" w:pos="4111"/>
          <w:tab w:val="left" w:pos="4395"/>
        </w:tabs>
        <w:spacing w:after="0" w:line="240" w:lineRule="auto"/>
        <w:ind w:right="5243" w:firstLine="709"/>
        <w:jc w:val="both"/>
        <w:rPr>
          <w:rFonts w:ascii="Times New Roman" w:hAnsi="Times New Roman"/>
          <w:i/>
          <w:sz w:val="24"/>
          <w:szCs w:val="24"/>
        </w:rPr>
      </w:pPr>
    </w:p>
    <w:p w:rsidR="00A825DE" w:rsidRPr="007D5E1D" w:rsidRDefault="007D5E1D" w:rsidP="007B6D32">
      <w:pPr>
        <w:spacing w:line="240" w:lineRule="auto"/>
        <w:ind w:firstLine="709"/>
        <w:jc w:val="both"/>
        <w:rPr>
          <w:rFonts w:ascii="Times New Roman" w:eastAsia="Times New Roman" w:hAnsi="Times New Roman"/>
          <w:i/>
          <w:sz w:val="28"/>
          <w:szCs w:val="28"/>
        </w:rPr>
      </w:pPr>
      <w:r w:rsidRPr="007D5E1D">
        <w:rPr>
          <w:rFonts w:ascii="Times New Roman" w:eastAsia="SimSun" w:hAnsi="Times New Roman"/>
          <w:sz w:val="28"/>
          <w:szCs w:val="28"/>
        </w:rPr>
        <w:t>В соответствии с Указом Президента Российской Федерации от 21.09.2022 № 647 «Об объявлении частичной мобилизации в Российской Федерации», Указ</w:t>
      </w:r>
      <w:r w:rsidR="00E9017B">
        <w:rPr>
          <w:rFonts w:ascii="Times New Roman" w:eastAsia="SimSun" w:hAnsi="Times New Roman"/>
          <w:sz w:val="28"/>
          <w:szCs w:val="28"/>
        </w:rPr>
        <w:t>ом</w:t>
      </w:r>
      <w:r w:rsidRPr="007D5E1D">
        <w:rPr>
          <w:rFonts w:ascii="Times New Roman" w:eastAsia="SimSun" w:hAnsi="Times New Roman"/>
          <w:sz w:val="28"/>
          <w:szCs w:val="28"/>
        </w:rPr>
        <w:t xml:space="preserve"> Губернатора Владимирской области от 13.10.2022 № 158</w:t>
      </w:r>
      <w:r w:rsidR="00E9017B">
        <w:rPr>
          <w:rFonts w:ascii="Times New Roman" w:eastAsia="SimSun" w:hAnsi="Times New Roman"/>
          <w:sz w:val="28"/>
          <w:szCs w:val="28"/>
        </w:rPr>
        <w:t xml:space="preserve"> «</w:t>
      </w:r>
      <w:r w:rsidR="00E9017B" w:rsidRPr="00E9017B">
        <w:rPr>
          <w:rFonts w:ascii="Times New Roman" w:eastAsia="SimSun" w:hAnsi="Times New Roman"/>
          <w:sz w:val="28"/>
          <w:szCs w:val="28"/>
        </w:rPr>
        <w:t>О мерах поддержки членов се</w:t>
      </w:r>
      <w:r w:rsidR="00E9017B">
        <w:rPr>
          <w:rFonts w:ascii="Times New Roman" w:eastAsia="SimSun" w:hAnsi="Times New Roman"/>
          <w:sz w:val="28"/>
          <w:szCs w:val="28"/>
        </w:rPr>
        <w:t>мей отдельных категорий граждан</w:t>
      </w:r>
      <w:r w:rsidRPr="007D5E1D">
        <w:rPr>
          <w:rFonts w:ascii="Times New Roman" w:eastAsia="SimSun" w:hAnsi="Times New Roman"/>
          <w:sz w:val="28"/>
          <w:szCs w:val="28"/>
        </w:rPr>
        <w:t>», руководствуясь Уставом Муромского района</w:t>
      </w:r>
      <w:r w:rsidRPr="007D5E1D">
        <w:rPr>
          <w:rFonts w:ascii="Times New Roman" w:hAnsi="Times New Roman"/>
          <w:sz w:val="28"/>
          <w:szCs w:val="28"/>
        </w:rPr>
        <w:t xml:space="preserve">,  </w:t>
      </w:r>
      <w:r w:rsidR="00A825DE" w:rsidRPr="007D5E1D">
        <w:rPr>
          <w:rFonts w:ascii="Times New Roman" w:hAnsi="Times New Roman"/>
          <w:spacing w:val="118"/>
          <w:sz w:val="28"/>
          <w:szCs w:val="28"/>
        </w:rPr>
        <w:t>постановляю:</w:t>
      </w:r>
    </w:p>
    <w:p w:rsidR="00174EBC" w:rsidRDefault="00A825DE" w:rsidP="00174EBC">
      <w:pPr>
        <w:spacing w:before="120" w:after="0" w:line="240" w:lineRule="auto"/>
        <w:ind w:firstLine="709"/>
        <w:jc w:val="both"/>
        <w:rPr>
          <w:rStyle w:val="a9"/>
          <w:rFonts w:ascii="Times New Roman" w:hAnsi="Times New Roman"/>
          <w:b w:val="0"/>
          <w:sz w:val="28"/>
          <w:szCs w:val="28"/>
        </w:rPr>
      </w:pPr>
      <w:r w:rsidRPr="0021463B">
        <w:rPr>
          <w:rFonts w:ascii="Times New Roman" w:hAnsi="Times New Roman"/>
          <w:sz w:val="28"/>
          <w:szCs w:val="28"/>
        </w:rPr>
        <w:t xml:space="preserve">1. </w:t>
      </w:r>
      <w:r w:rsidR="00174EBC">
        <w:rPr>
          <w:rFonts w:ascii="Times New Roman" w:hAnsi="Times New Roman"/>
          <w:sz w:val="28"/>
          <w:szCs w:val="28"/>
        </w:rPr>
        <w:t>Внести в приложение к постановлению администрации района от 24.01.2023 № 50 «Об утверждении административного</w:t>
      </w:r>
      <w:r w:rsidRPr="0021463B">
        <w:rPr>
          <w:rFonts w:ascii="Times New Roman" w:hAnsi="Times New Roman"/>
          <w:sz w:val="28"/>
          <w:szCs w:val="28"/>
        </w:rPr>
        <w:t xml:space="preserve"> регламент</w:t>
      </w:r>
      <w:r w:rsidR="00174EBC">
        <w:rPr>
          <w:rFonts w:ascii="Times New Roman" w:hAnsi="Times New Roman"/>
          <w:sz w:val="28"/>
          <w:szCs w:val="28"/>
        </w:rPr>
        <w:t>а</w:t>
      </w:r>
      <w:r w:rsidRPr="0021463B">
        <w:rPr>
          <w:rFonts w:ascii="Times New Roman" w:hAnsi="Times New Roman"/>
          <w:sz w:val="28"/>
          <w:szCs w:val="28"/>
        </w:rPr>
        <w:t xml:space="preserve"> </w:t>
      </w:r>
      <w:r w:rsidR="00E35FE6" w:rsidRPr="0021463B">
        <w:rPr>
          <w:rStyle w:val="a9"/>
          <w:rFonts w:ascii="Times New Roman" w:hAnsi="Times New Roman"/>
          <w:b w:val="0"/>
          <w:sz w:val="28"/>
          <w:szCs w:val="28"/>
        </w:rPr>
        <w:t>предоставления</w:t>
      </w:r>
      <w:r w:rsidRPr="0021463B">
        <w:rPr>
          <w:rStyle w:val="a9"/>
          <w:rFonts w:ascii="Times New Roman" w:hAnsi="Times New Roman"/>
          <w:b w:val="0"/>
          <w:sz w:val="28"/>
          <w:szCs w:val="28"/>
        </w:rPr>
        <w:t xml:space="preserve"> муниципальной услуги «</w:t>
      </w:r>
      <w:r w:rsidR="00E35FE6" w:rsidRPr="0021463B">
        <w:rPr>
          <w:rStyle w:val="a9"/>
          <w:rFonts w:ascii="Times New Roman" w:hAnsi="Times New Roman"/>
          <w:b w:val="0"/>
          <w:sz w:val="28"/>
          <w:szCs w:val="28"/>
        </w:rPr>
        <w:t xml:space="preserve">Постановка на учет и направление детей в образовательные </w:t>
      </w:r>
      <w:r w:rsidR="00091709" w:rsidRPr="0021463B">
        <w:rPr>
          <w:rStyle w:val="a9"/>
          <w:rFonts w:ascii="Times New Roman" w:hAnsi="Times New Roman"/>
          <w:b w:val="0"/>
          <w:sz w:val="28"/>
          <w:szCs w:val="28"/>
        </w:rPr>
        <w:t>учреждения</w:t>
      </w:r>
      <w:r w:rsidR="00E35FE6" w:rsidRPr="0021463B">
        <w:rPr>
          <w:rStyle w:val="a9"/>
          <w:rFonts w:ascii="Times New Roman" w:hAnsi="Times New Roman"/>
          <w:b w:val="0"/>
          <w:sz w:val="28"/>
          <w:szCs w:val="28"/>
        </w:rPr>
        <w:t>, реализующие образовательные программы дошкольного образования</w:t>
      </w:r>
      <w:r w:rsidRPr="0021463B">
        <w:rPr>
          <w:rStyle w:val="a9"/>
          <w:rFonts w:ascii="Times New Roman" w:hAnsi="Times New Roman"/>
          <w:b w:val="0"/>
          <w:sz w:val="28"/>
          <w:szCs w:val="28"/>
        </w:rPr>
        <w:t xml:space="preserve">» </w:t>
      </w:r>
      <w:r w:rsidR="00174EBC" w:rsidRPr="007D5E1D">
        <w:rPr>
          <w:rStyle w:val="a9"/>
          <w:rFonts w:ascii="Times New Roman" w:hAnsi="Times New Roman"/>
          <w:b w:val="0"/>
          <w:sz w:val="28"/>
          <w:szCs w:val="28"/>
        </w:rPr>
        <w:t>следующие изменения:</w:t>
      </w:r>
    </w:p>
    <w:p w:rsidR="009F6F53" w:rsidRDefault="009F6F53" w:rsidP="00174EBC">
      <w:pPr>
        <w:spacing w:before="120" w:after="0" w:line="240" w:lineRule="auto"/>
        <w:ind w:firstLine="709"/>
        <w:jc w:val="both"/>
        <w:rPr>
          <w:rStyle w:val="a9"/>
          <w:rFonts w:ascii="Times New Roman" w:hAnsi="Times New Roman"/>
          <w:b w:val="0"/>
          <w:sz w:val="28"/>
          <w:szCs w:val="28"/>
        </w:rPr>
      </w:pPr>
      <w:r>
        <w:rPr>
          <w:rStyle w:val="a9"/>
          <w:rFonts w:ascii="Times New Roman" w:hAnsi="Times New Roman"/>
          <w:b w:val="0"/>
          <w:sz w:val="28"/>
          <w:szCs w:val="28"/>
        </w:rPr>
        <w:t>1.1. Подпункт 1.2.2. пункта 1.2. раздела 1. изложить в следующей редакции:</w:t>
      </w:r>
    </w:p>
    <w:p w:rsidR="009F6F53" w:rsidRDefault="009F6F53" w:rsidP="009F6F53">
      <w:pPr>
        <w:pStyle w:val="Default"/>
        <w:spacing w:before="120"/>
        <w:ind w:firstLine="709"/>
        <w:jc w:val="both"/>
        <w:rPr>
          <w:sz w:val="28"/>
          <w:szCs w:val="28"/>
        </w:rPr>
      </w:pPr>
      <w:r>
        <w:rPr>
          <w:sz w:val="28"/>
          <w:szCs w:val="28"/>
        </w:rPr>
        <w:t>«</w:t>
      </w:r>
      <w:r w:rsidRPr="00BB6EFC">
        <w:rPr>
          <w:sz w:val="28"/>
          <w:szCs w:val="28"/>
        </w:rPr>
        <w:t>1</w:t>
      </w:r>
      <w:r>
        <w:rPr>
          <w:sz w:val="28"/>
          <w:szCs w:val="28"/>
        </w:rPr>
        <w:t xml:space="preserve">.2.2. Право на внеочередное обеспечение местом в ОУ предоставляется заявителю в отношении детей: </w:t>
      </w:r>
    </w:p>
    <w:p w:rsidR="009F6F53" w:rsidRDefault="009F6F53" w:rsidP="009F6F53">
      <w:pPr>
        <w:pStyle w:val="Default"/>
        <w:spacing w:before="120"/>
        <w:ind w:firstLine="709"/>
        <w:jc w:val="both"/>
        <w:rPr>
          <w:sz w:val="28"/>
          <w:szCs w:val="28"/>
        </w:rPr>
      </w:pPr>
      <w:r>
        <w:rPr>
          <w:sz w:val="28"/>
          <w:szCs w:val="28"/>
        </w:rPr>
        <w:t xml:space="preserve">- граждан, подвергшихся воздействию радиации вследствие катастрофы на Чернобыльской АЭС (Закон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9F6F53" w:rsidRDefault="009F6F53" w:rsidP="009F6F53">
      <w:pPr>
        <w:pStyle w:val="Default"/>
        <w:spacing w:before="120"/>
        <w:ind w:firstLine="709"/>
        <w:jc w:val="both"/>
        <w:rPr>
          <w:sz w:val="28"/>
          <w:szCs w:val="28"/>
        </w:rPr>
      </w:pPr>
      <w:r>
        <w:rPr>
          <w:sz w:val="28"/>
          <w:szCs w:val="28"/>
        </w:rPr>
        <w:t xml:space="preserve">-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9F6F53" w:rsidRDefault="009F6F53" w:rsidP="009F6F53">
      <w:pPr>
        <w:pStyle w:val="Default"/>
        <w:spacing w:before="120"/>
        <w:ind w:firstLine="709"/>
        <w:jc w:val="both"/>
        <w:rPr>
          <w:color w:val="auto"/>
          <w:sz w:val="28"/>
          <w:szCs w:val="28"/>
        </w:rPr>
      </w:pPr>
      <w:r>
        <w:rPr>
          <w:sz w:val="28"/>
          <w:szCs w:val="28"/>
        </w:rPr>
        <w:t xml:space="preserve">- граждан, подвергшихся воздействию радиации вследствие аварии в 1957 </w:t>
      </w:r>
      <w:r>
        <w:rPr>
          <w:color w:val="auto"/>
          <w:sz w:val="28"/>
          <w:szCs w:val="28"/>
        </w:rPr>
        <w:t xml:space="preserve">году на производственном объединении «Маяк» и сбросов радиоактивных отходов в реку Теча (Закон Российской Федерации от 26.11.1998 № 175-ФЗ «О социальной защите граждан Российской Федерации, подвергшихся воздействию радиации </w:t>
      </w:r>
      <w:r>
        <w:rPr>
          <w:color w:val="auto"/>
          <w:sz w:val="28"/>
          <w:szCs w:val="28"/>
        </w:rPr>
        <w:lastRenderedPageBreak/>
        <w:t xml:space="preserve">вследствие аварии в 1957 году на производственном объединении «Маяк» и сбросов радиоактивных отходов в реку Теча); </w:t>
      </w:r>
    </w:p>
    <w:p w:rsidR="009F6F53" w:rsidRDefault="009F6F53" w:rsidP="009F6F53">
      <w:pPr>
        <w:pStyle w:val="Default"/>
        <w:spacing w:before="120"/>
        <w:ind w:firstLine="709"/>
        <w:jc w:val="both"/>
        <w:rPr>
          <w:color w:val="auto"/>
          <w:sz w:val="28"/>
          <w:szCs w:val="28"/>
        </w:rPr>
      </w:pPr>
      <w:r>
        <w:rPr>
          <w:color w:val="auto"/>
          <w:sz w:val="28"/>
          <w:szCs w:val="28"/>
        </w:rPr>
        <w:t xml:space="preserve">- прокуроров (Закон Российской Федерации от 17.01.1992 № 2202-1 «О прокуратуре Российской Федерации»); </w:t>
      </w:r>
    </w:p>
    <w:p w:rsidR="009F6F53" w:rsidRDefault="009F6F53" w:rsidP="009F6F53">
      <w:pPr>
        <w:pStyle w:val="Default"/>
        <w:spacing w:before="120"/>
        <w:ind w:firstLine="709"/>
        <w:jc w:val="both"/>
        <w:rPr>
          <w:color w:val="auto"/>
          <w:sz w:val="28"/>
          <w:szCs w:val="28"/>
        </w:rPr>
      </w:pPr>
      <w:r>
        <w:rPr>
          <w:color w:val="auto"/>
          <w:sz w:val="28"/>
          <w:szCs w:val="28"/>
        </w:rPr>
        <w:t xml:space="preserve">- судей (Закон Российской Федерации от 26.06.1992 № 3132-1 «О статусе судей в Российской Федерации»); </w:t>
      </w:r>
    </w:p>
    <w:p w:rsidR="009F6F53" w:rsidRDefault="009F6F53" w:rsidP="009F6F53">
      <w:pPr>
        <w:pStyle w:val="Default"/>
        <w:spacing w:before="120"/>
        <w:ind w:firstLine="709"/>
        <w:jc w:val="both"/>
        <w:rPr>
          <w:color w:val="auto"/>
          <w:sz w:val="28"/>
          <w:szCs w:val="28"/>
        </w:rPr>
      </w:pPr>
      <w:r>
        <w:rPr>
          <w:color w:val="auto"/>
          <w:sz w:val="28"/>
          <w:szCs w:val="28"/>
        </w:rPr>
        <w:t xml:space="preserve">- сотрудников Следственного комитета Российской Федерации (Федеральный закон от 28.12.2010 № 403-ФЗ «О Следственном комитете Российской Федерации»); </w:t>
      </w:r>
    </w:p>
    <w:p w:rsidR="009F6F53" w:rsidRDefault="009F6F53" w:rsidP="009F6F53">
      <w:pPr>
        <w:pStyle w:val="Default"/>
        <w:spacing w:before="120"/>
        <w:ind w:firstLine="709"/>
        <w:jc w:val="both"/>
        <w:rPr>
          <w:color w:val="auto"/>
          <w:sz w:val="28"/>
          <w:szCs w:val="28"/>
        </w:rPr>
      </w:pPr>
      <w:r>
        <w:rPr>
          <w:color w:val="auto"/>
          <w:sz w:val="28"/>
          <w:szCs w:val="28"/>
        </w:rPr>
        <w:t xml:space="preserve">-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9F6F53" w:rsidRDefault="009F6F53" w:rsidP="009F6F53">
      <w:pPr>
        <w:pStyle w:val="Default"/>
        <w:spacing w:before="120"/>
        <w:ind w:firstLine="709"/>
        <w:jc w:val="both"/>
        <w:rPr>
          <w:color w:val="auto"/>
          <w:sz w:val="28"/>
          <w:szCs w:val="28"/>
        </w:rPr>
      </w:pPr>
      <w:r>
        <w:rPr>
          <w:color w:val="auto"/>
          <w:sz w:val="28"/>
          <w:szCs w:val="28"/>
        </w:rPr>
        <w:t xml:space="preserve">-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rsidR="009F6F53" w:rsidRDefault="009F6F53" w:rsidP="009F6F53">
      <w:pPr>
        <w:pStyle w:val="Default"/>
        <w:spacing w:before="120"/>
        <w:ind w:firstLine="709"/>
        <w:jc w:val="both"/>
        <w:rPr>
          <w:color w:val="auto"/>
          <w:sz w:val="28"/>
          <w:szCs w:val="28"/>
        </w:rPr>
      </w:pPr>
      <w:r>
        <w:rPr>
          <w:color w:val="auto"/>
          <w:sz w:val="28"/>
          <w:szCs w:val="28"/>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9F6F53" w:rsidRDefault="009F6F53" w:rsidP="009F6F53">
      <w:pPr>
        <w:pStyle w:val="Default"/>
        <w:spacing w:before="120"/>
        <w:ind w:firstLine="709"/>
        <w:jc w:val="both"/>
        <w:rPr>
          <w:color w:val="auto"/>
          <w:sz w:val="28"/>
          <w:szCs w:val="28"/>
        </w:rPr>
      </w:pPr>
      <w:r>
        <w:rPr>
          <w:color w:val="auto"/>
          <w:sz w:val="28"/>
          <w:szCs w:val="28"/>
        </w:rPr>
        <w:t xml:space="preserve">- из многодетных семей и многодетных приемных семей, в которых дети (в том числе принятые на воспитание) и один или оба родителя являются гражданами </w:t>
      </w:r>
      <w:r>
        <w:rPr>
          <w:color w:val="auto"/>
          <w:sz w:val="28"/>
          <w:szCs w:val="28"/>
        </w:rPr>
        <w:lastRenderedPageBreak/>
        <w:t>Российской Федерации, проживающими на территории Владимирской области (Закон Владимирской области от 02.10.2007 № 120-0З «О социальной поддержке и социальном обслуживании отдельных категорий граждан во Владимирской области» статья 21, часть 1, пункт 7).</w:t>
      </w:r>
    </w:p>
    <w:p w:rsidR="00237B81" w:rsidRDefault="009F6F53" w:rsidP="00237B81">
      <w:pPr>
        <w:pStyle w:val="Default"/>
        <w:spacing w:before="120"/>
        <w:ind w:firstLine="709"/>
        <w:jc w:val="both"/>
        <w:rPr>
          <w:sz w:val="28"/>
          <w:szCs w:val="28"/>
        </w:rPr>
      </w:pPr>
      <w:r w:rsidRPr="0044724A">
        <w:rPr>
          <w:sz w:val="28"/>
          <w:szCs w:val="28"/>
        </w:rPr>
        <w:t>В период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право на внеочередное обеспечение местом в ОУ предоставляется заявителю в отношении детей:</w:t>
      </w:r>
    </w:p>
    <w:p w:rsidR="00237B81" w:rsidRDefault="00237B81" w:rsidP="00237B81">
      <w:pPr>
        <w:pStyle w:val="Default"/>
        <w:spacing w:before="120"/>
        <w:ind w:firstLine="709"/>
        <w:jc w:val="both"/>
        <w:rPr>
          <w:sz w:val="28"/>
          <w:szCs w:val="28"/>
        </w:rPr>
      </w:pPr>
      <w:r w:rsidRPr="0007692F">
        <w:rPr>
          <w:sz w:val="28"/>
          <w:szCs w:val="28"/>
        </w:rPr>
        <w:t xml:space="preserve">- постоянно проживающих на территории </w:t>
      </w:r>
      <w:r w:rsidRPr="003F0AAD">
        <w:rPr>
          <w:sz w:val="28"/>
          <w:szCs w:val="28"/>
        </w:rPr>
        <w:t>Владимирской области граждан Российской Федерации, призванных на военную службу по мобилизации в Вооруж</w:t>
      </w:r>
      <w:r>
        <w:rPr>
          <w:sz w:val="28"/>
          <w:szCs w:val="28"/>
        </w:rPr>
        <w:t>енные Силы Российской Федерации</w:t>
      </w:r>
      <w:r w:rsidRPr="003F0AAD">
        <w:rPr>
          <w:sz w:val="28"/>
          <w:szCs w:val="28"/>
        </w:rPr>
        <w:t xml:space="preserve"> (далее - мобилизованные граждане)</w:t>
      </w:r>
      <w:r>
        <w:rPr>
          <w:sz w:val="28"/>
          <w:szCs w:val="28"/>
        </w:rPr>
        <w:t>,</w:t>
      </w:r>
      <w:r w:rsidRPr="003F0AAD">
        <w:rPr>
          <w:sz w:val="28"/>
          <w:szCs w:val="28"/>
        </w:rPr>
        <w:t xml:space="preserve"> на период прохождения ими военной службы;</w:t>
      </w:r>
    </w:p>
    <w:p w:rsidR="00237B81" w:rsidRDefault="00237B81" w:rsidP="00237B81">
      <w:pPr>
        <w:pStyle w:val="Default"/>
        <w:spacing w:before="120"/>
        <w:ind w:firstLine="709"/>
        <w:jc w:val="both"/>
        <w:rPr>
          <w:sz w:val="28"/>
          <w:szCs w:val="28"/>
        </w:rPr>
      </w:pPr>
      <w:r w:rsidRPr="003F0AAD">
        <w:rPr>
          <w:sz w:val="28"/>
          <w:szCs w:val="28"/>
        </w:rPr>
        <w:t>- постоянно проживающих на территории Владимирской</w:t>
      </w:r>
      <w:r w:rsidRPr="0007692F">
        <w:rPr>
          <w:sz w:val="28"/>
          <w:szCs w:val="28"/>
        </w:rPr>
        <w:t xml:space="preserve"> области граждан Российской Федерации, добровольно изъявивших желание принять участие в специальной военной операции в составе добровольческих отрядов</w:t>
      </w:r>
      <w:r w:rsidRPr="003F0AAD">
        <w:rPr>
          <w:sz w:val="28"/>
          <w:szCs w:val="28"/>
        </w:rPr>
        <w:t xml:space="preserve"> (далее - добровольцы)</w:t>
      </w:r>
      <w:r>
        <w:rPr>
          <w:sz w:val="28"/>
          <w:szCs w:val="28"/>
        </w:rPr>
        <w:t>,</w:t>
      </w:r>
      <w:r w:rsidRPr="003F0AAD">
        <w:rPr>
          <w:sz w:val="28"/>
          <w:szCs w:val="28"/>
        </w:rPr>
        <w:t xml:space="preserve"> на период</w:t>
      </w:r>
      <w:r w:rsidRPr="0007692F">
        <w:rPr>
          <w:sz w:val="28"/>
          <w:szCs w:val="28"/>
        </w:rPr>
        <w:t xml:space="preserve"> прохождения ими военной службы;</w:t>
      </w:r>
    </w:p>
    <w:p w:rsidR="00237B81" w:rsidRDefault="00237B81" w:rsidP="00237B81">
      <w:pPr>
        <w:pStyle w:val="Default"/>
        <w:spacing w:before="120"/>
        <w:ind w:firstLine="709"/>
        <w:jc w:val="both"/>
        <w:rPr>
          <w:sz w:val="28"/>
          <w:szCs w:val="28"/>
        </w:rPr>
      </w:pPr>
      <w:r w:rsidRPr="0007692F">
        <w:rPr>
          <w:sz w:val="28"/>
          <w:szCs w:val="28"/>
        </w:rPr>
        <w:t xml:space="preserve">- постоянно проживающих на территории Владимирской области граждан Российской Федерации, </w:t>
      </w:r>
      <w:r w:rsidRPr="003F0AAD">
        <w:rPr>
          <w:sz w:val="28"/>
          <w:szCs w:val="28"/>
        </w:rPr>
        <w:t xml:space="preserve">пребывавших в запасе и заключивших </w:t>
      </w:r>
      <w:r>
        <w:rPr>
          <w:sz w:val="28"/>
          <w:szCs w:val="28"/>
        </w:rPr>
        <w:t>после</w:t>
      </w:r>
      <w:r w:rsidRPr="003F0AAD">
        <w:rPr>
          <w:sz w:val="28"/>
          <w:szCs w:val="28"/>
        </w:rPr>
        <w:t xml:space="preserve"> 24 февраля 2022 года контракт о прохождении военной службы </w:t>
      </w:r>
      <w:r>
        <w:rPr>
          <w:sz w:val="28"/>
          <w:szCs w:val="28"/>
        </w:rPr>
        <w:t xml:space="preserve">в Вооруженных Силах Российской Федерации в зоне специальной военной операции </w:t>
      </w:r>
      <w:r w:rsidRPr="003F0AAD">
        <w:rPr>
          <w:sz w:val="28"/>
          <w:szCs w:val="28"/>
        </w:rPr>
        <w:t>(далее - граждане, заключившие контракт), на период прохождения ими военной</w:t>
      </w:r>
      <w:r w:rsidRPr="0007692F">
        <w:rPr>
          <w:sz w:val="28"/>
          <w:szCs w:val="28"/>
        </w:rPr>
        <w:t xml:space="preserve"> службы;</w:t>
      </w:r>
    </w:p>
    <w:p w:rsidR="00237B81" w:rsidRDefault="00237B81" w:rsidP="00237B81">
      <w:pPr>
        <w:pStyle w:val="Default"/>
        <w:spacing w:before="120"/>
        <w:ind w:firstLine="709"/>
        <w:jc w:val="both"/>
        <w:rPr>
          <w:sz w:val="28"/>
          <w:szCs w:val="28"/>
        </w:rPr>
      </w:pPr>
      <w:r w:rsidRPr="0007692F">
        <w:rPr>
          <w:sz w:val="28"/>
          <w:szCs w:val="28"/>
        </w:rPr>
        <w:t>- постоянно проживающих на территории Владимирской области граждан Российской Федерации</w:t>
      </w:r>
      <w:r>
        <w:rPr>
          <w:sz w:val="28"/>
          <w:szCs w:val="28"/>
        </w:rPr>
        <w:t xml:space="preserve"> из числа</w:t>
      </w:r>
      <w:r w:rsidRPr="0007692F">
        <w:rPr>
          <w:sz w:val="28"/>
          <w:szCs w:val="28"/>
        </w:rPr>
        <w:t xml:space="preserve"> военнослужащих, проходящих </w:t>
      </w:r>
      <w:r w:rsidRPr="003F0AAD">
        <w:rPr>
          <w:sz w:val="28"/>
          <w:szCs w:val="28"/>
        </w:rPr>
        <w:t>военную службу по контракту</w:t>
      </w:r>
      <w:r w:rsidRPr="0081322A">
        <w:rPr>
          <w:sz w:val="28"/>
          <w:szCs w:val="28"/>
        </w:rPr>
        <w:t xml:space="preserve"> </w:t>
      </w:r>
      <w:r>
        <w:rPr>
          <w:sz w:val="28"/>
          <w:szCs w:val="28"/>
        </w:rPr>
        <w:t>в Вооруженных Силах Российской Федерации</w:t>
      </w:r>
      <w:r w:rsidRPr="003F0AAD">
        <w:rPr>
          <w:sz w:val="28"/>
          <w:szCs w:val="28"/>
        </w:rPr>
        <w:t xml:space="preserve"> и принимающих участие</w:t>
      </w:r>
      <w:r>
        <w:rPr>
          <w:sz w:val="28"/>
          <w:szCs w:val="28"/>
        </w:rPr>
        <w:t xml:space="preserve"> в специальной военной операции</w:t>
      </w:r>
      <w:r w:rsidRPr="003F0AAD">
        <w:rPr>
          <w:sz w:val="28"/>
          <w:szCs w:val="28"/>
        </w:rPr>
        <w:t xml:space="preserve"> (далее - военнослужащие, проходящие военную службу по контракту)</w:t>
      </w:r>
      <w:r>
        <w:rPr>
          <w:sz w:val="28"/>
          <w:szCs w:val="28"/>
        </w:rPr>
        <w:t>,</w:t>
      </w:r>
      <w:r w:rsidRPr="003F0AAD">
        <w:rPr>
          <w:sz w:val="28"/>
          <w:szCs w:val="28"/>
        </w:rPr>
        <w:t xml:space="preserve"> на</w:t>
      </w:r>
      <w:r w:rsidRPr="0007692F">
        <w:rPr>
          <w:sz w:val="28"/>
          <w:szCs w:val="28"/>
        </w:rPr>
        <w:t xml:space="preserve"> период прохождения ими военной службы;</w:t>
      </w:r>
    </w:p>
    <w:p w:rsidR="00237B81" w:rsidRDefault="00237B81" w:rsidP="00237B81">
      <w:pPr>
        <w:pStyle w:val="Default"/>
        <w:spacing w:before="120"/>
        <w:ind w:firstLine="709"/>
        <w:jc w:val="both"/>
        <w:rPr>
          <w:rFonts w:eastAsia="Times New Roman"/>
          <w:sz w:val="28"/>
          <w:szCs w:val="28"/>
          <w:lang w:eastAsia="ru-RU"/>
        </w:rPr>
      </w:pPr>
      <w:r w:rsidRPr="0007692F">
        <w:rPr>
          <w:rFonts w:eastAsia="Times New Roman"/>
          <w:sz w:val="28"/>
          <w:szCs w:val="28"/>
          <w:lang w:eastAsia="ru-RU"/>
        </w:rPr>
        <w:t xml:space="preserve">- постоянно проживающих на территории </w:t>
      </w:r>
      <w:r w:rsidRPr="003F0AAD">
        <w:rPr>
          <w:rFonts w:eastAsia="Times New Roman"/>
          <w:sz w:val="28"/>
          <w:szCs w:val="28"/>
          <w:lang w:eastAsia="ru-RU"/>
        </w:rPr>
        <w:t>Владимирской области граждан Российской Федерации, проходивших военную службу по призыву</w:t>
      </w:r>
      <w:r w:rsidRPr="00EE6DAC">
        <w:rPr>
          <w:sz w:val="28"/>
          <w:szCs w:val="28"/>
        </w:rPr>
        <w:t xml:space="preserve"> </w:t>
      </w:r>
      <w:r>
        <w:rPr>
          <w:sz w:val="28"/>
          <w:szCs w:val="28"/>
        </w:rPr>
        <w:t>в Вооруженных Силах Российской Федерации, заключивших в период проведения</w:t>
      </w:r>
      <w:r w:rsidRPr="003F0AAD">
        <w:rPr>
          <w:rFonts w:eastAsia="Times New Roman"/>
          <w:sz w:val="28"/>
          <w:szCs w:val="28"/>
          <w:lang w:eastAsia="ru-RU"/>
        </w:rPr>
        <w:t xml:space="preserve"> специальной военной операции</w:t>
      </w:r>
      <w:r>
        <w:rPr>
          <w:rFonts w:eastAsia="Times New Roman"/>
          <w:sz w:val="28"/>
          <w:szCs w:val="28"/>
          <w:lang w:eastAsia="ru-RU"/>
        </w:rPr>
        <w:t xml:space="preserve"> контракт о прохождении военной службы</w:t>
      </w:r>
      <w:r w:rsidRPr="00EE6DAC">
        <w:rPr>
          <w:sz w:val="28"/>
          <w:szCs w:val="28"/>
        </w:rPr>
        <w:t xml:space="preserve"> </w:t>
      </w:r>
      <w:r>
        <w:rPr>
          <w:sz w:val="28"/>
          <w:szCs w:val="28"/>
        </w:rPr>
        <w:t>в Вооруженных Силах Российской Федерации</w:t>
      </w:r>
      <w:r>
        <w:rPr>
          <w:rFonts w:eastAsia="Times New Roman"/>
          <w:sz w:val="28"/>
          <w:szCs w:val="28"/>
          <w:lang w:eastAsia="ru-RU"/>
        </w:rPr>
        <w:t xml:space="preserve"> </w:t>
      </w:r>
      <w:r w:rsidRPr="003F0AAD">
        <w:rPr>
          <w:rFonts w:eastAsia="Times New Roman"/>
          <w:sz w:val="28"/>
          <w:szCs w:val="28"/>
          <w:lang w:eastAsia="ru-RU"/>
        </w:rPr>
        <w:t>(далее - военнослужащие, проходившие военную службу по призыву)</w:t>
      </w:r>
      <w:r w:rsidRPr="0007692F">
        <w:rPr>
          <w:rFonts w:eastAsia="Times New Roman"/>
          <w:sz w:val="28"/>
          <w:szCs w:val="28"/>
          <w:lang w:eastAsia="ru-RU"/>
        </w:rPr>
        <w:t xml:space="preserve">, на период </w:t>
      </w:r>
      <w:r>
        <w:rPr>
          <w:rFonts w:eastAsia="Times New Roman"/>
          <w:sz w:val="28"/>
          <w:szCs w:val="28"/>
          <w:lang w:eastAsia="ru-RU"/>
        </w:rPr>
        <w:t>прохождения ими военной службы в зоне специальной военной операции;</w:t>
      </w:r>
    </w:p>
    <w:p w:rsidR="00237B81" w:rsidRDefault="00237B81" w:rsidP="00237B81">
      <w:pPr>
        <w:pStyle w:val="Default"/>
        <w:spacing w:before="120"/>
        <w:ind w:firstLine="709"/>
        <w:jc w:val="both"/>
        <w:rPr>
          <w:rFonts w:eastAsia="Times New Roman"/>
          <w:sz w:val="28"/>
          <w:szCs w:val="28"/>
          <w:lang w:eastAsia="ru-RU"/>
        </w:rPr>
      </w:pPr>
      <w:r w:rsidRPr="0007692F">
        <w:rPr>
          <w:rFonts w:eastAsia="Times New Roman"/>
          <w:sz w:val="28"/>
          <w:szCs w:val="28"/>
          <w:lang w:eastAsia="ru-RU"/>
        </w:rPr>
        <w:t xml:space="preserve">- постоянно проживающих на территории Владимирской области </w:t>
      </w:r>
      <w:r w:rsidRPr="00C959E1">
        <w:rPr>
          <w:rFonts w:eastAsia="Times New Roman"/>
          <w:sz w:val="28"/>
          <w:szCs w:val="28"/>
          <w:lang w:eastAsia="ru-RU"/>
        </w:rPr>
        <w:t>граждан Российской Федерации, получивших инвалидность вследствие увечья (ранения, травмы, контузии) или заболевания в период прохождения ими военной службы в зоне специальной военной операции (далее - инвалиды);</w:t>
      </w:r>
    </w:p>
    <w:p w:rsidR="00237B81" w:rsidRDefault="00237B81" w:rsidP="00237B81">
      <w:pPr>
        <w:pStyle w:val="Default"/>
        <w:spacing w:before="120"/>
        <w:ind w:firstLine="709"/>
        <w:jc w:val="both"/>
        <w:rPr>
          <w:sz w:val="28"/>
          <w:szCs w:val="28"/>
        </w:rPr>
      </w:pPr>
      <w:r w:rsidRPr="00C959E1">
        <w:rPr>
          <w:sz w:val="28"/>
          <w:szCs w:val="28"/>
        </w:rPr>
        <w:t>- членов семей мобилизованных граждан на период прохождения ими военной службы;</w:t>
      </w:r>
    </w:p>
    <w:p w:rsidR="00237B81" w:rsidRDefault="00237B81" w:rsidP="00237B81">
      <w:pPr>
        <w:pStyle w:val="Default"/>
        <w:spacing w:before="120"/>
        <w:ind w:firstLine="709"/>
        <w:jc w:val="both"/>
        <w:rPr>
          <w:sz w:val="28"/>
          <w:szCs w:val="28"/>
        </w:rPr>
      </w:pPr>
      <w:r w:rsidRPr="00C959E1">
        <w:rPr>
          <w:sz w:val="28"/>
          <w:szCs w:val="28"/>
        </w:rPr>
        <w:t>- членов семей добровольцев на период прохождения ими военной службы;</w:t>
      </w:r>
    </w:p>
    <w:p w:rsidR="00237B81" w:rsidRDefault="00237B81" w:rsidP="00237B81">
      <w:pPr>
        <w:pStyle w:val="Default"/>
        <w:spacing w:before="120"/>
        <w:ind w:firstLine="709"/>
        <w:jc w:val="both"/>
        <w:rPr>
          <w:sz w:val="28"/>
          <w:szCs w:val="28"/>
        </w:rPr>
      </w:pPr>
      <w:r w:rsidRPr="00C959E1">
        <w:rPr>
          <w:sz w:val="28"/>
          <w:szCs w:val="28"/>
        </w:rPr>
        <w:lastRenderedPageBreak/>
        <w:t>- членов семей граждан, заключивших контракт, на период прохождения ими военной службы;</w:t>
      </w:r>
    </w:p>
    <w:p w:rsidR="00237B81" w:rsidRDefault="00237B81" w:rsidP="00237B81">
      <w:pPr>
        <w:pStyle w:val="Default"/>
        <w:spacing w:before="120"/>
        <w:ind w:firstLine="709"/>
        <w:jc w:val="both"/>
        <w:rPr>
          <w:sz w:val="28"/>
          <w:szCs w:val="28"/>
        </w:rPr>
      </w:pPr>
      <w:r w:rsidRPr="00C959E1">
        <w:rPr>
          <w:sz w:val="28"/>
          <w:szCs w:val="28"/>
        </w:rPr>
        <w:t>- членов семей военнослужащих, проходящих военную службу по контракту, на период прохождения ими военной службы;</w:t>
      </w:r>
    </w:p>
    <w:p w:rsidR="00237B81" w:rsidRDefault="00237B81" w:rsidP="00237B81">
      <w:pPr>
        <w:pStyle w:val="Default"/>
        <w:spacing w:before="120"/>
        <w:ind w:firstLine="709"/>
        <w:jc w:val="both"/>
        <w:rPr>
          <w:sz w:val="28"/>
          <w:szCs w:val="28"/>
        </w:rPr>
      </w:pPr>
      <w:r w:rsidRPr="00C959E1">
        <w:rPr>
          <w:sz w:val="28"/>
          <w:szCs w:val="28"/>
        </w:rPr>
        <w:t>- членов семей военнослужащих, проходивших военную службу по призыву, на период прохождения ими военной службы;</w:t>
      </w:r>
    </w:p>
    <w:p w:rsidR="00237B81" w:rsidRDefault="00237B81" w:rsidP="00237B81">
      <w:pPr>
        <w:pStyle w:val="Default"/>
        <w:spacing w:before="120"/>
        <w:ind w:firstLine="709"/>
        <w:jc w:val="both"/>
        <w:rPr>
          <w:sz w:val="28"/>
          <w:szCs w:val="28"/>
        </w:rPr>
      </w:pPr>
      <w:r w:rsidRPr="00C959E1">
        <w:rPr>
          <w:sz w:val="28"/>
          <w:szCs w:val="28"/>
        </w:rPr>
        <w:t>- членов семей инвалидов;</w:t>
      </w:r>
    </w:p>
    <w:p w:rsidR="00237B81" w:rsidRPr="004D253F" w:rsidRDefault="00237B81" w:rsidP="00237B81">
      <w:pPr>
        <w:pStyle w:val="Default"/>
        <w:spacing w:before="120"/>
        <w:ind w:firstLine="709"/>
        <w:jc w:val="both"/>
        <w:rPr>
          <w:rFonts w:eastAsia="SimSun" w:cs="Mangal"/>
          <w:sz w:val="28"/>
          <w:szCs w:val="28"/>
        </w:rPr>
      </w:pPr>
      <w:r w:rsidRPr="00C959E1">
        <w:rPr>
          <w:sz w:val="28"/>
          <w:szCs w:val="28"/>
        </w:rPr>
        <w:t>- постоянно проживающих на территории Владимирской области членов семей граждан, погибших (умерших) вследствие увечья (ранения, травмы, контузии) или заболевания, полученных ими в период прохождения</w:t>
      </w:r>
      <w:r w:rsidRPr="00C959E1">
        <w:rPr>
          <w:rFonts w:eastAsia="Times New Roman"/>
          <w:sz w:val="28"/>
          <w:szCs w:val="28"/>
          <w:lang w:eastAsia="ru-RU"/>
        </w:rPr>
        <w:t xml:space="preserve"> военной службы (далее - погибшие (умершие))</w:t>
      </w:r>
      <w:r>
        <w:rPr>
          <w:rFonts w:eastAsia="Times New Roman"/>
          <w:sz w:val="28"/>
          <w:szCs w:val="28"/>
          <w:lang w:eastAsia="ru-RU"/>
        </w:rPr>
        <w:t>.</w:t>
      </w:r>
    </w:p>
    <w:p w:rsidR="003F38C6" w:rsidRPr="003F38C6" w:rsidRDefault="00174EBC" w:rsidP="00174EBC">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3F38C6" w:rsidRPr="003F38C6">
        <w:rPr>
          <w:rFonts w:ascii="Times New Roman" w:hAnsi="Times New Roman"/>
          <w:sz w:val="28"/>
          <w:szCs w:val="28"/>
        </w:rPr>
        <w:t>. Разместить настоящее постановление на официальном сайте администрации Муромского района.</w:t>
      </w:r>
    </w:p>
    <w:p w:rsidR="00460DBA" w:rsidRPr="0021463B" w:rsidRDefault="00174EBC" w:rsidP="00C64E64">
      <w:pPr>
        <w:pStyle w:val="a6"/>
        <w:spacing w:before="120" w:beforeAutospacing="0" w:after="0" w:afterAutospacing="0"/>
        <w:ind w:firstLine="709"/>
        <w:jc w:val="both"/>
        <w:rPr>
          <w:sz w:val="28"/>
          <w:szCs w:val="28"/>
        </w:rPr>
      </w:pPr>
      <w:r>
        <w:rPr>
          <w:sz w:val="28"/>
          <w:szCs w:val="28"/>
        </w:rPr>
        <w:t>3</w:t>
      </w:r>
      <w:r w:rsidR="00460DBA" w:rsidRPr="0021463B">
        <w:rPr>
          <w:sz w:val="28"/>
          <w:szCs w:val="28"/>
        </w:rPr>
        <w:t>. Контроль за исполнением постановления возложить на начальника управления образования</w:t>
      </w:r>
      <w:r w:rsidR="00482966">
        <w:rPr>
          <w:sz w:val="28"/>
          <w:szCs w:val="28"/>
        </w:rPr>
        <w:t xml:space="preserve"> администрации Муромского района</w:t>
      </w:r>
      <w:r w:rsidR="00A57A78" w:rsidRPr="0021463B">
        <w:rPr>
          <w:sz w:val="28"/>
          <w:szCs w:val="28"/>
        </w:rPr>
        <w:t>.</w:t>
      </w:r>
    </w:p>
    <w:p w:rsidR="0021463B" w:rsidRDefault="00174EBC" w:rsidP="0021463B">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460DBA" w:rsidRPr="0021463B">
        <w:rPr>
          <w:rFonts w:ascii="Times New Roman" w:hAnsi="Times New Roman"/>
          <w:sz w:val="28"/>
          <w:szCs w:val="28"/>
        </w:rPr>
        <w:t>.</w:t>
      </w:r>
      <w:r w:rsidR="00C64E64" w:rsidRPr="0021463B">
        <w:rPr>
          <w:rFonts w:ascii="Times New Roman" w:hAnsi="Times New Roman"/>
          <w:sz w:val="28"/>
          <w:szCs w:val="28"/>
        </w:rPr>
        <w:t xml:space="preserve"> </w:t>
      </w:r>
      <w:r w:rsidR="00460DBA" w:rsidRPr="0021463B">
        <w:rPr>
          <w:rFonts w:ascii="Times New Roman" w:hAnsi="Times New Roman"/>
          <w:sz w:val="28"/>
          <w:szCs w:val="28"/>
        </w:rPr>
        <w:t xml:space="preserve">Настоящее постановление вступает в силу со </w:t>
      </w:r>
      <w:r w:rsidR="00C64E64" w:rsidRPr="0021463B">
        <w:rPr>
          <w:rFonts w:ascii="Times New Roman" w:hAnsi="Times New Roman"/>
          <w:sz w:val="28"/>
          <w:szCs w:val="28"/>
        </w:rPr>
        <w:t>дня официального опубликования.</w:t>
      </w:r>
    </w:p>
    <w:p w:rsidR="0021463B" w:rsidRDefault="0021463B" w:rsidP="0021463B">
      <w:pPr>
        <w:spacing w:after="0" w:line="240" w:lineRule="auto"/>
        <w:jc w:val="both"/>
        <w:rPr>
          <w:rFonts w:ascii="Times New Roman" w:hAnsi="Times New Roman"/>
          <w:sz w:val="28"/>
          <w:szCs w:val="28"/>
        </w:rPr>
      </w:pPr>
    </w:p>
    <w:p w:rsidR="0021463B" w:rsidRDefault="0021463B" w:rsidP="0021463B">
      <w:pPr>
        <w:spacing w:after="0" w:line="240" w:lineRule="auto"/>
        <w:jc w:val="both"/>
        <w:rPr>
          <w:rFonts w:ascii="Times New Roman" w:hAnsi="Times New Roman"/>
          <w:sz w:val="28"/>
          <w:szCs w:val="28"/>
        </w:rPr>
      </w:pPr>
    </w:p>
    <w:p w:rsidR="003F38C6" w:rsidRDefault="003F38C6" w:rsidP="0021463B">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727"/>
        <w:gridCol w:w="3126"/>
        <w:gridCol w:w="3211"/>
      </w:tblGrid>
      <w:tr w:rsidR="00ED5A70" w:rsidRPr="00087142" w:rsidTr="00E15021">
        <w:tc>
          <w:tcPr>
            <w:tcW w:w="3870" w:type="dxa"/>
            <w:shd w:val="clear" w:color="auto" w:fill="auto"/>
          </w:tcPr>
          <w:p w:rsidR="00ED5A70" w:rsidRPr="00ED5A70" w:rsidRDefault="00ED5A70" w:rsidP="00E15021">
            <w:pPr>
              <w:rPr>
                <w:rFonts w:ascii="Times New Roman" w:hAnsi="Times New Roman"/>
                <w:sz w:val="28"/>
              </w:rPr>
            </w:pPr>
            <w:bookmarkStart w:id="0" w:name="_GoBack" w:colFirst="0" w:colLast="2"/>
            <w:r w:rsidRPr="00ED5A70">
              <w:rPr>
                <w:rFonts w:ascii="Times New Roman" w:hAnsi="Times New Roman"/>
                <w:sz w:val="28"/>
              </w:rPr>
              <w:t xml:space="preserve">Глава администрации района                                                              </w:t>
            </w:r>
          </w:p>
          <w:p w:rsidR="00ED5A70" w:rsidRPr="00ED5A70" w:rsidRDefault="00ED5A70" w:rsidP="00E15021">
            <w:pPr>
              <w:rPr>
                <w:rFonts w:ascii="Times New Roman" w:hAnsi="Times New Roman"/>
                <w:sz w:val="28"/>
              </w:rPr>
            </w:pPr>
          </w:p>
        </w:tc>
        <w:tc>
          <w:tcPr>
            <w:tcW w:w="3184" w:type="dxa"/>
            <w:shd w:val="clear" w:color="auto" w:fill="auto"/>
          </w:tcPr>
          <w:p w:rsidR="00ED5A70" w:rsidRPr="00ED5A70" w:rsidRDefault="00ED5A70" w:rsidP="00E15021">
            <w:pPr>
              <w:rPr>
                <w:rFonts w:ascii="Times New Roman" w:hAnsi="Times New Roman"/>
                <w:sz w:val="28"/>
              </w:rPr>
            </w:pPr>
            <w:r w:rsidRPr="00ED5A70">
              <w:rPr>
                <w:rFonts w:ascii="Times New Roman" w:hAnsi="Times New Roman"/>
                <w:noProof/>
                <w:sz w:val="28"/>
                <w:lang w:eastAsia="ru-RU"/>
              </w:rPr>
              <w:drawing>
                <wp:inline distT="0" distB="0" distL="0" distR="0">
                  <wp:extent cx="1417955" cy="1294765"/>
                  <wp:effectExtent l="0" t="0" r="0" b="0"/>
                  <wp:docPr id="1" name="Рисунок 1" descr="Печать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для документ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955" cy="1294765"/>
                          </a:xfrm>
                          <a:prstGeom prst="rect">
                            <a:avLst/>
                          </a:prstGeom>
                          <a:noFill/>
                          <a:ln>
                            <a:noFill/>
                          </a:ln>
                        </pic:spPr>
                      </pic:pic>
                    </a:graphicData>
                  </a:graphic>
                </wp:inline>
              </w:drawing>
            </w:r>
          </w:p>
        </w:tc>
        <w:tc>
          <w:tcPr>
            <w:tcW w:w="3368" w:type="dxa"/>
            <w:shd w:val="clear" w:color="auto" w:fill="auto"/>
          </w:tcPr>
          <w:p w:rsidR="00ED5A70" w:rsidRPr="00ED5A70" w:rsidRDefault="00ED5A70" w:rsidP="00E15021">
            <w:pPr>
              <w:rPr>
                <w:rFonts w:ascii="Times New Roman" w:hAnsi="Times New Roman"/>
                <w:sz w:val="28"/>
              </w:rPr>
            </w:pPr>
            <w:r w:rsidRPr="00ED5A70">
              <w:rPr>
                <w:rFonts w:ascii="Times New Roman" w:hAnsi="Times New Roman"/>
                <w:sz w:val="28"/>
              </w:rPr>
              <w:t>Н.Н. Муравьев</w:t>
            </w:r>
          </w:p>
        </w:tc>
      </w:tr>
      <w:bookmarkEnd w:id="0"/>
    </w:tbl>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p w:rsidR="0021463B" w:rsidRDefault="0021463B" w:rsidP="00C64E64">
      <w:pPr>
        <w:spacing w:after="0" w:line="240" w:lineRule="auto"/>
        <w:jc w:val="both"/>
        <w:rPr>
          <w:rFonts w:ascii="Times New Roman" w:hAnsi="Times New Roman"/>
          <w:sz w:val="27"/>
          <w:szCs w:val="27"/>
        </w:rPr>
      </w:pPr>
    </w:p>
    <w:sectPr w:rsidR="0021463B" w:rsidSect="00E9017B">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0F" w:rsidRDefault="002C420F">
      <w:pPr>
        <w:spacing w:after="0" w:line="240" w:lineRule="auto"/>
      </w:pPr>
      <w:r>
        <w:separator/>
      </w:r>
    </w:p>
  </w:endnote>
  <w:endnote w:type="continuationSeparator" w:id="0">
    <w:p w:rsidR="002C420F" w:rsidRDefault="002C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SansSerif">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0F" w:rsidRDefault="002C420F">
      <w:pPr>
        <w:spacing w:after="0" w:line="240" w:lineRule="auto"/>
      </w:pPr>
      <w:r>
        <w:separator/>
      </w:r>
    </w:p>
  </w:footnote>
  <w:footnote w:type="continuationSeparator" w:id="0">
    <w:p w:rsidR="002C420F" w:rsidRDefault="002C4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8C22B"/>
    <w:multiLevelType w:val="hybridMultilevel"/>
    <w:tmpl w:val="C5D76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B43765"/>
    <w:multiLevelType w:val="hybridMultilevel"/>
    <w:tmpl w:val="93376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C4F2A"/>
    <w:multiLevelType w:val="hybridMultilevel"/>
    <w:tmpl w:val="2F77EB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082F9A"/>
    <w:multiLevelType w:val="hybridMultilevel"/>
    <w:tmpl w:val="4DE6C826"/>
    <w:lvl w:ilvl="0" w:tplc="A24E34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6D05D7"/>
    <w:multiLevelType w:val="multilevel"/>
    <w:tmpl w:val="7CE01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17D5B"/>
    <w:multiLevelType w:val="hybridMultilevel"/>
    <w:tmpl w:val="7E80692A"/>
    <w:lvl w:ilvl="0" w:tplc="CC3CC238">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407825"/>
    <w:multiLevelType w:val="multilevel"/>
    <w:tmpl w:val="F7C266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F479D"/>
    <w:multiLevelType w:val="multilevel"/>
    <w:tmpl w:val="0936B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8DB00"/>
    <w:multiLevelType w:val="hybridMultilevel"/>
    <w:tmpl w:val="16C773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3D3174"/>
    <w:multiLevelType w:val="hybridMultilevel"/>
    <w:tmpl w:val="6DF6D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83F6F"/>
    <w:multiLevelType w:val="multilevel"/>
    <w:tmpl w:val="05CA68CC"/>
    <w:lvl w:ilvl="0">
      <w:start w:val="1"/>
      <w:numFmt w:val="upperRoman"/>
      <w:lvlText w:val="%1."/>
      <w:lvlJc w:val="left"/>
      <w:pPr>
        <w:ind w:left="2422" w:hanging="720"/>
      </w:pPr>
      <w:rPr>
        <w:rFonts w:hint="default"/>
      </w:rPr>
    </w:lvl>
    <w:lvl w:ilvl="1">
      <w:start w:val="1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ED4F93B"/>
    <w:multiLevelType w:val="hybridMultilevel"/>
    <w:tmpl w:val="68607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424220"/>
    <w:multiLevelType w:val="multilevel"/>
    <w:tmpl w:val="E9924E1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886F99"/>
    <w:multiLevelType w:val="hybridMultilevel"/>
    <w:tmpl w:val="8160D5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4C0C32"/>
    <w:multiLevelType w:val="multilevel"/>
    <w:tmpl w:val="2092D784"/>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41047C0E"/>
    <w:multiLevelType w:val="hybridMultilevel"/>
    <w:tmpl w:val="A6FCC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7B4C1A"/>
    <w:multiLevelType w:val="multilevel"/>
    <w:tmpl w:val="9A14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F50CB2"/>
    <w:multiLevelType w:val="multilevel"/>
    <w:tmpl w:val="9A486B0C"/>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8" w15:restartNumberingAfterBreak="0">
    <w:nsid w:val="6B2D6706"/>
    <w:multiLevelType w:val="multilevel"/>
    <w:tmpl w:val="255E028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5F3852"/>
    <w:multiLevelType w:val="multilevel"/>
    <w:tmpl w:val="C79E720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6FD28C8"/>
    <w:multiLevelType w:val="multilevel"/>
    <w:tmpl w:val="8F9E31B0"/>
    <w:lvl w:ilvl="0">
      <w:start w:val="5"/>
      <w:numFmt w:val="decimal"/>
      <w:lvlText w:val="%1."/>
      <w:lvlJc w:val="left"/>
      <w:pPr>
        <w:tabs>
          <w:tab w:val="num" w:pos="645"/>
        </w:tabs>
        <w:ind w:left="645" w:hanging="645"/>
      </w:pPr>
    </w:lvl>
    <w:lvl w:ilvl="1">
      <w:start w:val="7"/>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9"/>
  </w:num>
  <w:num w:numId="6">
    <w:abstractNumId w:val="19"/>
  </w:num>
  <w:num w:numId="7">
    <w:abstractNumId w:val="14"/>
  </w:num>
  <w:num w:numId="8">
    <w:abstractNumId w:val="17"/>
  </w:num>
  <w:num w:numId="9">
    <w:abstractNumId w:val="13"/>
  </w:num>
  <w:num w:numId="10">
    <w:abstractNumId w:val="0"/>
  </w:num>
  <w:num w:numId="11">
    <w:abstractNumId w:val="1"/>
  </w:num>
  <w:num w:numId="12">
    <w:abstractNumId w:val="11"/>
  </w:num>
  <w:num w:numId="13">
    <w:abstractNumId w:val="8"/>
  </w:num>
  <w:num w:numId="14">
    <w:abstractNumId w:val="2"/>
  </w:num>
  <w:num w:numId="15">
    <w:abstractNumId w:val="15"/>
  </w:num>
  <w:num w:numId="16">
    <w:abstractNumId w:val="16"/>
  </w:num>
  <w:num w:numId="17">
    <w:abstractNumId w:val="12"/>
  </w:num>
  <w:num w:numId="18">
    <w:abstractNumId w:val="7"/>
  </w:num>
  <w:num w:numId="19">
    <w:abstractNumId w:val="1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DE"/>
    <w:rsid w:val="00002791"/>
    <w:rsid w:val="000327C4"/>
    <w:rsid w:val="00047049"/>
    <w:rsid w:val="00050C14"/>
    <w:rsid w:val="00051527"/>
    <w:rsid w:val="000614D0"/>
    <w:rsid w:val="00074777"/>
    <w:rsid w:val="0007686D"/>
    <w:rsid w:val="00085DAA"/>
    <w:rsid w:val="00086111"/>
    <w:rsid w:val="00091709"/>
    <w:rsid w:val="00091D32"/>
    <w:rsid w:val="000A6D98"/>
    <w:rsid w:val="000B0A33"/>
    <w:rsid w:val="000C4103"/>
    <w:rsid w:val="000D16DA"/>
    <w:rsid w:val="000D2CE6"/>
    <w:rsid w:val="000D701E"/>
    <w:rsid w:val="000E0829"/>
    <w:rsid w:val="000F19F6"/>
    <w:rsid w:val="000F5E71"/>
    <w:rsid w:val="000F6434"/>
    <w:rsid w:val="000F73A1"/>
    <w:rsid w:val="000F7AC8"/>
    <w:rsid w:val="00101FE9"/>
    <w:rsid w:val="00104DA4"/>
    <w:rsid w:val="00106634"/>
    <w:rsid w:val="00107260"/>
    <w:rsid w:val="00133F8B"/>
    <w:rsid w:val="00174EBC"/>
    <w:rsid w:val="00182A4B"/>
    <w:rsid w:val="00184B5F"/>
    <w:rsid w:val="0018582C"/>
    <w:rsid w:val="00197FED"/>
    <w:rsid w:val="001A0EA4"/>
    <w:rsid w:val="001A1147"/>
    <w:rsid w:val="001A120A"/>
    <w:rsid w:val="001A1569"/>
    <w:rsid w:val="001B2AB0"/>
    <w:rsid w:val="001B5A15"/>
    <w:rsid w:val="001B6D8B"/>
    <w:rsid w:val="001D34D3"/>
    <w:rsid w:val="001D5B16"/>
    <w:rsid w:val="001E042E"/>
    <w:rsid w:val="001F1542"/>
    <w:rsid w:val="001F20EB"/>
    <w:rsid w:val="00201ABB"/>
    <w:rsid w:val="00203002"/>
    <w:rsid w:val="002053C9"/>
    <w:rsid w:val="00206248"/>
    <w:rsid w:val="002062FD"/>
    <w:rsid w:val="00211164"/>
    <w:rsid w:val="0021463B"/>
    <w:rsid w:val="00236F54"/>
    <w:rsid w:val="00237B81"/>
    <w:rsid w:val="00246236"/>
    <w:rsid w:val="0024797E"/>
    <w:rsid w:val="002773BD"/>
    <w:rsid w:val="00277787"/>
    <w:rsid w:val="002822FB"/>
    <w:rsid w:val="00282C4D"/>
    <w:rsid w:val="00284C81"/>
    <w:rsid w:val="00292143"/>
    <w:rsid w:val="0029383A"/>
    <w:rsid w:val="002B2756"/>
    <w:rsid w:val="002B374E"/>
    <w:rsid w:val="002B468F"/>
    <w:rsid w:val="002C0A47"/>
    <w:rsid w:val="002C420F"/>
    <w:rsid w:val="002E1897"/>
    <w:rsid w:val="002E2CA4"/>
    <w:rsid w:val="002F56D3"/>
    <w:rsid w:val="00300943"/>
    <w:rsid w:val="003057CF"/>
    <w:rsid w:val="00305CBE"/>
    <w:rsid w:val="00307C03"/>
    <w:rsid w:val="00310493"/>
    <w:rsid w:val="00311902"/>
    <w:rsid w:val="003226B9"/>
    <w:rsid w:val="003229D4"/>
    <w:rsid w:val="00327507"/>
    <w:rsid w:val="003323C1"/>
    <w:rsid w:val="00333777"/>
    <w:rsid w:val="0035752E"/>
    <w:rsid w:val="003651B6"/>
    <w:rsid w:val="0036576A"/>
    <w:rsid w:val="00366CEF"/>
    <w:rsid w:val="003706B7"/>
    <w:rsid w:val="003728C8"/>
    <w:rsid w:val="00376923"/>
    <w:rsid w:val="00380034"/>
    <w:rsid w:val="003A1AE0"/>
    <w:rsid w:val="003C12EF"/>
    <w:rsid w:val="003C6ECA"/>
    <w:rsid w:val="003D2979"/>
    <w:rsid w:val="003D2D50"/>
    <w:rsid w:val="003D3454"/>
    <w:rsid w:val="003D505C"/>
    <w:rsid w:val="003D69D7"/>
    <w:rsid w:val="003E6110"/>
    <w:rsid w:val="003F38C6"/>
    <w:rsid w:val="004018AC"/>
    <w:rsid w:val="00402DED"/>
    <w:rsid w:val="00407789"/>
    <w:rsid w:val="0041245E"/>
    <w:rsid w:val="004124C9"/>
    <w:rsid w:val="00421A0C"/>
    <w:rsid w:val="00423227"/>
    <w:rsid w:val="004269B9"/>
    <w:rsid w:val="0043096A"/>
    <w:rsid w:val="0044261F"/>
    <w:rsid w:val="00443609"/>
    <w:rsid w:val="0044724A"/>
    <w:rsid w:val="00450800"/>
    <w:rsid w:val="00460376"/>
    <w:rsid w:val="00460DBA"/>
    <w:rsid w:val="004615F9"/>
    <w:rsid w:val="0046362C"/>
    <w:rsid w:val="00465274"/>
    <w:rsid w:val="00482966"/>
    <w:rsid w:val="004871AB"/>
    <w:rsid w:val="004929ED"/>
    <w:rsid w:val="004935D7"/>
    <w:rsid w:val="004B39BF"/>
    <w:rsid w:val="004C18D1"/>
    <w:rsid w:val="004C23CF"/>
    <w:rsid w:val="004C3EBF"/>
    <w:rsid w:val="004C4796"/>
    <w:rsid w:val="004C71A2"/>
    <w:rsid w:val="004D0B3D"/>
    <w:rsid w:val="004D18E4"/>
    <w:rsid w:val="004D2416"/>
    <w:rsid w:val="004D7983"/>
    <w:rsid w:val="004E0ABD"/>
    <w:rsid w:val="004E2948"/>
    <w:rsid w:val="004E47E4"/>
    <w:rsid w:val="0051103C"/>
    <w:rsid w:val="00511D22"/>
    <w:rsid w:val="00516B9A"/>
    <w:rsid w:val="00523C0C"/>
    <w:rsid w:val="00531605"/>
    <w:rsid w:val="00532300"/>
    <w:rsid w:val="0053534B"/>
    <w:rsid w:val="00536439"/>
    <w:rsid w:val="0053671C"/>
    <w:rsid w:val="00543710"/>
    <w:rsid w:val="00544006"/>
    <w:rsid w:val="005535B7"/>
    <w:rsid w:val="0056373C"/>
    <w:rsid w:val="00574089"/>
    <w:rsid w:val="0057521C"/>
    <w:rsid w:val="0057551A"/>
    <w:rsid w:val="005812C2"/>
    <w:rsid w:val="00582863"/>
    <w:rsid w:val="00590CB7"/>
    <w:rsid w:val="00593412"/>
    <w:rsid w:val="0059495A"/>
    <w:rsid w:val="00595990"/>
    <w:rsid w:val="005B0A6D"/>
    <w:rsid w:val="005B10BE"/>
    <w:rsid w:val="005B7DC0"/>
    <w:rsid w:val="005C3898"/>
    <w:rsid w:val="005C3C82"/>
    <w:rsid w:val="005D081F"/>
    <w:rsid w:val="005D5655"/>
    <w:rsid w:val="005E04D7"/>
    <w:rsid w:val="005E1741"/>
    <w:rsid w:val="005E4676"/>
    <w:rsid w:val="005F18D4"/>
    <w:rsid w:val="005F6DEB"/>
    <w:rsid w:val="0060400D"/>
    <w:rsid w:val="00605189"/>
    <w:rsid w:val="006057A1"/>
    <w:rsid w:val="00605CF8"/>
    <w:rsid w:val="00607E9C"/>
    <w:rsid w:val="00610DBC"/>
    <w:rsid w:val="00611E4B"/>
    <w:rsid w:val="00613422"/>
    <w:rsid w:val="00613513"/>
    <w:rsid w:val="00622F7F"/>
    <w:rsid w:val="006309EF"/>
    <w:rsid w:val="00635AFC"/>
    <w:rsid w:val="006453C2"/>
    <w:rsid w:val="00645B6C"/>
    <w:rsid w:val="00650208"/>
    <w:rsid w:val="0065139F"/>
    <w:rsid w:val="0065281A"/>
    <w:rsid w:val="00662255"/>
    <w:rsid w:val="00665566"/>
    <w:rsid w:val="00671487"/>
    <w:rsid w:val="006720B2"/>
    <w:rsid w:val="006764A7"/>
    <w:rsid w:val="00680185"/>
    <w:rsid w:val="0068299C"/>
    <w:rsid w:val="00682F13"/>
    <w:rsid w:val="0069207A"/>
    <w:rsid w:val="00693384"/>
    <w:rsid w:val="006A0BAC"/>
    <w:rsid w:val="006A426C"/>
    <w:rsid w:val="006B6EC6"/>
    <w:rsid w:val="006C0DB5"/>
    <w:rsid w:val="006D7269"/>
    <w:rsid w:val="006E06D0"/>
    <w:rsid w:val="006E1A26"/>
    <w:rsid w:val="006E487E"/>
    <w:rsid w:val="006E4891"/>
    <w:rsid w:val="006E60B3"/>
    <w:rsid w:val="0070070C"/>
    <w:rsid w:val="00701FB8"/>
    <w:rsid w:val="0070340A"/>
    <w:rsid w:val="00703C9E"/>
    <w:rsid w:val="00705434"/>
    <w:rsid w:val="00705CAF"/>
    <w:rsid w:val="00706842"/>
    <w:rsid w:val="007108C9"/>
    <w:rsid w:val="007120CE"/>
    <w:rsid w:val="007221AB"/>
    <w:rsid w:val="00725837"/>
    <w:rsid w:val="00726A06"/>
    <w:rsid w:val="00726ADD"/>
    <w:rsid w:val="007469E2"/>
    <w:rsid w:val="00754FBC"/>
    <w:rsid w:val="00755044"/>
    <w:rsid w:val="007642C4"/>
    <w:rsid w:val="0076587F"/>
    <w:rsid w:val="0077224D"/>
    <w:rsid w:val="0077359D"/>
    <w:rsid w:val="0077407C"/>
    <w:rsid w:val="007821FC"/>
    <w:rsid w:val="00791E57"/>
    <w:rsid w:val="007A37AA"/>
    <w:rsid w:val="007A77F8"/>
    <w:rsid w:val="007B16AE"/>
    <w:rsid w:val="007B4BD9"/>
    <w:rsid w:val="007B5B71"/>
    <w:rsid w:val="007B68DC"/>
    <w:rsid w:val="007B6D32"/>
    <w:rsid w:val="007C04A0"/>
    <w:rsid w:val="007C1CE4"/>
    <w:rsid w:val="007C2F43"/>
    <w:rsid w:val="007C7C59"/>
    <w:rsid w:val="007D5C3C"/>
    <w:rsid w:val="007D5E1D"/>
    <w:rsid w:val="007E6521"/>
    <w:rsid w:val="007F4550"/>
    <w:rsid w:val="008000AE"/>
    <w:rsid w:val="00803E23"/>
    <w:rsid w:val="00822EB6"/>
    <w:rsid w:val="00831701"/>
    <w:rsid w:val="00832482"/>
    <w:rsid w:val="00840337"/>
    <w:rsid w:val="008405A4"/>
    <w:rsid w:val="008413C0"/>
    <w:rsid w:val="008634AE"/>
    <w:rsid w:val="0087112A"/>
    <w:rsid w:val="00871B32"/>
    <w:rsid w:val="008A1C45"/>
    <w:rsid w:val="008A2552"/>
    <w:rsid w:val="008A62B7"/>
    <w:rsid w:val="008B0254"/>
    <w:rsid w:val="008B49BA"/>
    <w:rsid w:val="008C03F7"/>
    <w:rsid w:val="008C5F66"/>
    <w:rsid w:val="008C60EA"/>
    <w:rsid w:val="008C6C45"/>
    <w:rsid w:val="008D334F"/>
    <w:rsid w:val="008D6FFA"/>
    <w:rsid w:val="008E0602"/>
    <w:rsid w:val="008E5983"/>
    <w:rsid w:val="008E69B3"/>
    <w:rsid w:val="008F6494"/>
    <w:rsid w:val="00901227"/>
    <w:rsid w:val="00910C16"/>
    <w:rsid w:val="00917684"/>
    <w:rsid w:val="00922488"/>
    <w:rsid w:val="00923456"/>
    <w:rsid w:val="00925A17"/>
    <w:rsid w:val="0092799F"/>
    <w:rsid w:val="00934713"/>
    <w:rsid w:val="009509E2"/>
    <w:rsid w:val="00956F43"/>
    <w:rsid w:val="009610E0"/>
    <w:rsid w:val="009655FD"/>
    <w:rsid w:val="00966CA6"/>
    <w:rsid w:val="00970587"/>
    <w:rsid w:val="009737CA"/>
    <w:rsid w:val="00974B0D"/>
    <w:rsid w:val="00977CD6"/>
    <w:rsid w:val="00982CF1"/>
    <w:rsid w:val="0098567C"/>
    <w:rsid w:val="009907A5"/>
    <w:rsid w:val="00993172"/>
    <w:rsid w:val="009A52B2"/>
    <w:rsid w:val="009A66CD"/>
    <w:rsid w:val="009A6CC9"/>
    <w:rsid w:val="009D1DC7"/>
    <w:rsid w:val="009E292C"/>
    <w:rsid w:val="009E4F52"/>
    <w:rsid w:val="009F6F53"/>
    <w:rsid w:val="00A10752"/>
    <w:rsid w:val="00A1137C"/>
    <w:rsid w:val="00A14DC3"/>
    <w:rsid w:val="00A36D85"/>
    <w:rsid w:val="00A4161C"/>
    <w:rsid w:val="00A44B59"/>
    <w:rsid w:val="00A460AE"/>
    <w:rsid w:val="00A47F16"/>
    <w:rsid w:val="00A51CDF"/>
    <w:rsid w:val="00A51FFC"/>
    <w:rsid w:val="00A57A78"/>
    <w:rsid w:val="00A62374"/>
    <w:rsid w:val="00A64F9A"/>
    <w:rsid w:val="00A70D6D"/>
    <w:rsid w:val="00A71E52"/>
    <w:rsid w:val="00A73D22"/>
    <w:rsid w:val="00A745C7"/>
    <w:rsid w:val="00A74E3A"/>
    <w:rsid w:val="00A75016"/>
    <w:rsid w:val="00A77689"/>
    <w:rsid w:val="00A825DE"/>
    <w:rsid w:val="00A848B7"/>
    <w:rsid w:val="00A90554"/>
    <w:rsid w:val="00A91638"/>
    <w:rsid w:val="00AA3480"/>
    <w:rsid w:val="00AA3811"/>
    <w:rsid w:val="00AA5A13"/>
    <w:rsid w:val="00AA6A62"/>
    <w:rsid w:val="00AD3293"/>
    <w:rsid w:val="00AD4740"/>
    <w:rsid w:val="00AD726E"/>
    <w:rsid w:val="00AF56FF"/>
    <w:rsid w:val="00AF57FF"/>
    <w:rsid w:val="00B03669"/>
    <w:rsid w:val="00B04CBF"/>
    <w:rsid w:val="00B1141E"/>
    <w:rsid w:val="00B22A12"/>
    <w:rsid w:val="00B25E61"/>
    <w:rsid w:val="00B361DC"/>
    <w:rsid w:val="00B371F9"/>
    <w:rsid w:val="00B548D9"/>
    <w:rsid w:val="00B65141"/>
    <w:rsid w:val="00B65A31"/>
    <w:rsid w:val="00B66403"/>
    <w:rsid w:val="00B7427D"/>
    <w:rsid w:val="00B861C5"/>
    <w:rsid w:val="00B9207D"/>
    <w:rsid w:val="00BA0574"/>
    <w:rsid w:val="00BA418C"/>
    <w:rsid w:val="00BB6377"/>
    <w:rsid w:val="00BB6840"/>
    <w:rsid w:val="00BB6EFC"/>
    <w:rsid w:val="00BC5CD4"/>
    <w:rsid w:val="00BC639F"/>
    <w:rsid w:val="00BE7835"/>
    <w:rsid w:val="00BF124B"/>
    <w:rsid w:val="00BF39C4"/>
    <w:rsid w:val="00BF66C9"/>
    <w:rsid w:val="00C00F91"/>
    <w:rsid w:val="00C03E8E"/>
    <w:rsid w:val="00C1150B"/>
    <w:rsid w:val="00C22006"/>
    <w:rsid w:val="00C238CE"/>
    <w:rsid w:val="00C25AFE"/>
    <w:rsid w:val="00C3667A"/>
    <w:rsid w:val="00C372CF"/>
    <w:rsid w:val="00C4070A"/>
    <w:rsid w:val="00C417CF"/>
    <w:rsid w:val="00C64E64"/>
    <w:rsid w:val="00C700C7"/>
    <w:rsid w:val="00C82728"/>
    <w:rsid w:val="00C912BC"/>
    <w:rsid w:val="00C976C1"/>
    <w:rsid w:val="00CA02B0"/>
    <w:rsid w:val="00CA0500"/>
    <w:rsid w:val="00CA19B3"/>
    <w:rsid w:val="00CA344C"/>
    <w:rsid w:val="00CA6FF1"/>
    <w:rsid w:val="00CB0730"/>
    <w:rsid w:val="00CB2F80"/>
    <w:rsid w:val="00CC2017"/>
    <w:rsid w:val="00CC2F62"/>
    <w:rsid w:val="00CC6E7C"/>
    <w:rsid w:val="00CE0352"/>
    <w:rsid w:val="00CE5BCF"/>
    <w:rsid w:val="00CF4A63"/>
    <w:rsid w:val="00CF79FE"/>
    <w:rsid w:val="00D01DC8"/>
    <w:rsid w:val="00D05308"/>
    <w:rsid w:val="00D0698F"/>
    <w:rsid w:val="00D1034B"/>
    <w:rsid w:val="00D10F7F"/>
    <w:rsid w:val="00D1592B"/>
    <w:rsid w:val="00D16C34"/>
    <w:rsid w:val="00D213B4"/>
    <w:rsid w:val="00D301C6"/>
    <w:rsid w:val="00D33B99"/>
    <w:rsid w:val="00D416D5"/>
    <w:rsid w:val="00D4280E"/>
    <w:rsid w:val="00D450BB"/>
    <w:rsid w:val="00D5182B"/>
    <w:rsid w:val="00D52C18"/>
    <w:rsid w:val="00D65110"/>
    <w:rsid w:val="00D66571"/>
    <w:rsid w:val="00D668EB"/>
    <w:rsid w:val="00D81FF7"/>
    <w:rsid w:val="00D92ECA"/>
    <w:rsid w:val="00D92EE3"/>
    <w:rsid w:val="00D952FE"/>
    <w:rsid w:val="00D96DE0"/>
    <w:rsid w:val="00DA1A1E"/>
    <w:rsid w:val="00DA40C1"/>
    <w:rsid w:val="00DA58F3"/>
    <w:rsid w:val="00DB36B9"/>
    <w:rsid w:val="00DB5987"/>
    <w:rsid w:val="00DB657B"/>
    <w:rsid w:val="00DC3ECC"/>
    <w:rsid w:val="00DD4751"/>
    <w:rsid w:val="00DE373B"/>
    <w:rsid w:val="00DE7233"/>
    <w:rsid w:val="00DF6CC5"/>
    <w:rsid w:val="00E007BF"/>
    <w:rsid w:val="00E01178"/>
    <w:rsid w:val="00E02CBC"/>
    <w:rsid w:val="00E041D8"/>
    <w:rsid w:val="00E22FD1"/>
    <w:rsid w:val="00E252EA"/>
    <w:rsid w:val="00E31071"/>
    <w:rsid w:val="00E313DA"/>
    <w:rsid w:val="00E35FE6"/>
    <w:rsid w:val="00E379C7"/>
    <w:rsid w:val="00E46100"/>
    <w:rsid w:val="00E50F45"/>
    <w:rsid w:val="00E51040"/>
    <w:rsid w:val="00E57A53"/>
    <w:rsid w:val="00E64F2C"/>
    <w:rsid w:val="00E6722E"/>
    <w:rsid w:val="00E67E6E"/>
    <w:rsid w:val="00E743AA"/>
    <w:rsid w:val="00E9017B"/>
    <w:rsid w:val="00EA17F5"/>
    <w:rsid w:val="00EA3B37"/>
    <w:rsid w:val="00EA7BD1"/>
    <w:rsid w:val="00EB6C6A"/>
    <w:rsid w:val="00EC1AFC"/>
    <w:rsid w:val="00ED19C6"/>
    <w:rsid w:val="00ED5511"/>
    <w:rsid w:val="00ED5A70"/>
    <w:rsid w:val="00ED6A64"/>
    <w:rsid w:val="00ED7776"/>
    <w:rsid w:val="00EE7762"/>
    <w:rsid w:val="00EF606A"/>
    <w:rsid w:val="00F02115"/>
    <w:rsid w:val="00F031B9"/>
    <w:rsid w:val="00F0620D"/>
    <w:rsid w:val="00F06D33"/>
    <w:rsid w:val="00F07B27"/>
    <w:rsid w:val="00F21437"/>
    <w:rsid w:val="00F24D9D"/>
    <w:rsid w:val="00F319E6"/>
    <w:rsid w:val="00F345A2"/>
    <w:rsid w:val="00F34F8D"/>
    <w:rsid w:val="00F3686E"/>
    <w:rsid w:val="00F37774"/>
    <w:rsid w:val="00F469EC"/>
    <w:rsid w:val="00F51E60"/>
    <w:rsid w:val="00F54D96"/>
    <w:rsid w:val="00F567C1"/>
    <w:rsid w:val="00F60648"/>
    <w:rsid w:val="00F7051D"/>
    <w:rsid w:val="00F77A2A"/>
    <w:rsid w:val="00F83FC9"/>
    <w:rsid w:val="00F84BF8"/>
    <w:rsid w:val="00F860F4"/>
    <w:rsid w:val="00F94DDA"/>
    <w:rsid w:val="00F9647B"/>
    <w:rsid w:val="00FA203B"/>
    <w:rsid w:val="00FA24AB"/>
    <w:rsid w:val="00FA3768"/>
    <w:rsid w:val="00FA3A32"/>
    <w:rsid w:val="00FA6CB9"/>
    <w:rsid w:val="00FB0DFA"/>
    <w:rsid w:val="00FC60FC"/>
    <w:rsid w:val="00FC7AEB"/>
    <w:rsid w:val="00FD4589"/>
    <w:rsid w:val="00FE4EFD"/>
    <w:rsid w:val="00FF1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4EBC"/>
  <w15:docId w15:val="{CBF12585-3064-4172-A906-DC02DA8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17"/>
    <w:rPr>
      <w:rFonts w:ascii="Calibri" w:eastAsia="Calibri" w:hAnsi="Calibri" w:cs="Times New Roman"/>
    </w:rPr>
  </w:style>
  <w:style w:type="paragraph" w:styleId="2">
    <w:name w:val="heading 2"/>
    <w:basedOn w:val="a"/>
    <w:next w:val="a"/>
    <w:link w:val="20"/>
    <w:qFormat/>
    <w:rsid w:val="00A825DE"/>
    <w:pPr>
      <w:keepNext/>
      <w:spacing w:after="0" w:line="240" w:lineRule="auto"/>
      <w:jc w:val="center"/>
      <w:outlineLvl w:val="1"/>
    </w:pPr>
    <w:rPr>
      <w:rFonts w:ascii="Journal SansSerif" w:eastAsia="Times New Roman" w:hAnsi="Journal SansSerif"/>
      <w:b/>
      <w:spacing w:val="1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5DE"/>
    <w:rPr>
      <w:rFonts w:ascii="Journal SansSerif" w:eastAsia="Times New Roman" w:hAnsi="Journal SansSerif" w:cs="Times New Roman"/>
      <w:b/>
      <w:spacing w:val="160"/>
      <w:sz w:val="40"/>
      <w:szCs w:val="20"/>
    </w:rPr>
  </w:style>
  <w:style w:type="paragraph" w:styleId="a3">
    <w:name w:val="Body Text Indent"/>
    <w:basedOn w:val="a"/>
    <w:link w:val="a4"/>
    <w:unhideWhenUsed/>
    <w:rsid w:val="00A825DE"/>
    <w:pPr>
      <w:spacing w:after="0" w:line="240" w:lineRule="auto"/>
      <w:ind w:left="567"/>
    </w:pPr>
    <w:rPr>
      <w:rFonts w:ascii="Times New Roman" w:eastAsia="Times New Roman" w:hAnsi="Times New Roman"/>
      <w:sz w:val="28"/>
      <w:szCs w:val="20"/>
    </w:rPr>
  </w:style>
  <w:style w:type="character" w:customStyle="1" w:styleId="a4">
    <w:name w:val="Основной текст с отступом Знак"/>
    <w:basedOn w:val="a0"/>
    <w:link w:val="a3"/>
    <w:rsid w:val="00A825DE"/>
    <w:rPr>
      <w:rFonts w:ascii="Times New Roman" w:eastAsia="Times New Roman" w:hAnsi="Times New Roman" w:cs="Times New Roman"/>
      <w:sz w:val="28"/>
      <w:szCs w:val="20"/>
    </w:rPr>
  </w:style>
  <w:style w:type="paragraph" w:customStyle="1" w:styleId="a5">
    <w:name w:val="Прижатый влево"/>
    <w:basedOn w:val="a"/>
    <w:next w:val="a"/>
    <w:rsid w:val="00A825DE"/>
    <w:pPr>
      <w:autoSpaceDE w:val="0"/>
      <w:autoSpaceDN w:val="0"/>
      <w:adjustRightInd w:val="0"/>
      <w:spacing w:after="0" w:line="240" w:lineRule="auto"/>
    </w:pPr>
    <w:rPr>
      <w:rFonts w:ascii="Arial" w:eastAsia="Times New Roman" w:hAnsi="Arial"/>
      <w:sz w:val="20"/>
      <w:szCs w:val="20"/>
      <w:lang w:eastAsia="ru-RU"/>
    </w:rPr>
  </w:style>
  <w:style w:type="paragraph" w:styleId="a6">
    <w:name w:val="Normal (Web)"/>
    <w:aliases w:val="Знак"/>
    <w:basedOn w:val="a"/>
    <w:link w:val="a7"/>
    <w:unhideWhenUsed/>
    <w:rsid w:val="00A825D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A825D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qFormat/>
    <w:rsid w:val="00A825DE"/>
    <w:rPr>
      <w:b/>
      <w:bCs/>
    </w:rPr>
  </w:style>
  <w:style w:type="paragraph" w:styleId="3">
    <w:name w:val="Body Text Indent 3"/>
    <w:basedOn w:val="a"/>
    <w:link w:val="30"/>
    <w:rsid w:val="00A825DE"/>
    <w:pPr>
      <w:spacing w:after="120"/>
      <w:ind w:left="283"/>
    </w:pPr>
    <w:rPr>
      <w:sz w:val="16"/>
      <w:szCs w:val="16"/>
    </w:rPr>
  </w:style>
  <w:style w:type="character" w:customStyle="1" w:styleId="30">
    <w:name w:val="Основной текст с отступом 3 Знак"/>
    <w:basedOn w:val="a0"/>
    <w:link w:val="3"/>
    <w:rsid w:val="00A825DE"/>
    <w:rPr>
      <w:rFonts w:ascii="Calibri" w:eastAsia="Calibri" w:hAnsi="Calibri" w:cs="Times New Roman"/>
      <w:sz w:val="16"/>
      <w:szCs w:val="16"/>
    </w:rPr>
  </w:style>
  <w:style w:type="character" w:customStyle="1" w:styleId="ConsPlusNormal">
    <w:name w:val="ConsPlusNormal Знак"/>
    <w:link w:val="ConsPlusNormal0"/>
    <w:locked/>
    <w:rsid w:val="00A825DE"/>
    <w:rPr>
      <w:rFonts w:ascii="Arial" w:eastAsia="Times New Roman" w:hAnsi="Arial" w:cs="Arial"/>
      <w:lang w:eastAsia="ru-RU"/>
    </w:rPr>
  </w:style>
  <w:style w:type="paragraph" w:customStyle="1" w:styleId="ConsPlusNormal0">
    <w:name w:val="ConsPlusNormal"/>
    <w:link w:val="ConsPlusNormal"/>
    <w:qFormat/>
    <w:rsid w:val="00A825D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a">
    <w:name w:val="List Paragraph"/>
    <w:basedOn w:val="a"/>
    <w:uiPriority w:val="99"/>
    <w:qFormat/>
    <w:rsid w:val="00A825DE"/>
    <w:pPr>
      <w:ind w:left="720"/>
      <w:contextualSpacing/>
    </w:pPr>
    <w:rPr>
      <w:rFonts w:eastAsia="Times New Roman"/>
      <w:lang w:eastAsia="ru-RU"/>
    </w:rPr>
  </w:style>
  <w:style w:type="character" w:styleId="ab">
    <w:name w:val="Hyperlink"/>
    <w:basedOn w:val="a0"/>
    <w:rsid w:val="00A825DE"/>
    <w:rPr>
      <w:color w:val="0000FF"/>
      <w:u w:val="single"/>
    </w:rPr>
  </w:style>
  <w:style w:type="paragraph" w:customStyle="1" w:styleId="1">
    <w:name w:val="Обычный1"/>
    <w:rsid w:val="00A825DE"/>
    <w:pPr>
      <w:spacing w:after="0" w:line="240" w:lineRule="auto"/>
    </w:pPr>
    <w:rPr>
      <w:rFonts w:ascii="Times New Roman" w:eastAsia="Times New Roman" w:hAnsi="Times New Roman" w:cs="Times New Roman"/>
      <w:sz w:val="20"/>
      <w:szCs w:val="20"/>
      <w:lang w:eastAsia="ru-RU"/>
    </w:rPr>
  </w:style>
  <w:style w:type="character" w:customStyle="1" w:styleId="a7">
    <w:name w:val="Обычный (веб) Знак"/>
    <w:aliases w:val="Знак Знак"/>
    <w:basedOn w:val="a0"/>
    <w:link w:val="a6"/>
    <w:locked/>
    <w:rsid w:val="00A825DE"/>
    <w:rPr>
      <w:rFonts w:ascii="Times New Roman" w:eastAsia="Times New Roman" w:hAnsi="Times New Roman" w:cs="Times New Roman"/>
      <w:sz w:val="24"/>
      <w:szCs w:val="24"/>
      <w:lang w:eastAsia="ru-RU"/>
    </w:rPr>
  </w:style>
  <w:style w:type="character" w:styleId="ac">
    <w:name w:val="Emphasis"/>
    <w:basedOn w:val="a0"/>
    <w:qFormat/>
    <w:rsid w:val="00A825DE"/>
    <w:rPr>
      <w:i/>
      <w:iCs/>
    </w:rPr>
  </w:style>
  <w:style w:type="paragraph" w:styleId="ad">
    <w:name w:val="Balloon Text"/>
    <w:basedOn w:val="a"/>
    <w:link w:val="ae"/>
    <w:uiPriority w:val="99"/>
    <w:semiHidden/>
    <w:unhideWhenUsed/>
    <w:rsid w:val="00A825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5DE"/>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1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214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Колонтитул (2)_"/>
    <w:basedOn w:val="a0"/>
    <w:link w:val="22"/>
    <w:rsid w:val="00803E23"/>
    <w:rPr>
      <w:rFonts w:ascii="Times New Roman" w:eastAsia="Times New Roman" w:hAnsi="Times New Roman" w:cs="Times New Roman"/>
      <w:sz w:val="20"/>
      <w:szCs w:val="20"/>
    </w:rPr>
  </w:style>
  <w:style w:type="character" w:customStyle="1" w:styleId="af">
    <w:name w:val="Подпись к таблице_"/>
    <w:basedOn w:val="a0"/>
    <w:link w:val="af0"/>
    <w:rsid w:val="00803E23"/>
    <w:rPr>
      <w:rFonts w:ascii="Times New Roman" w:eastAsia="Times New Roman" w:hAnsi="Times New Roman" w:cs="Times New Roman"/>
    </w:rPr>
  </w:style>
  <w:style w:type="character" w:customStyle="1" w:styleId="af1">
    <w:name w:val="Другое_"/>
    <w:basedOn w:val="a0"/>
    <w:link w:val="af2"/>
    <w:rsid w:val="00803E23"/>
    <w:rPr>
      <w:rFonts w:ascii="Times New Roman" w:eastAsia="Times New Roman" w:hAnsi="Times New Roman" w:cs="Times New Roman"/>
      <w:sz w:val="28"/>
      <w:szCs w:val="28"/>
    </w:rPr>
  </w:style>
  <w:style w:type="character" w:customStyle="1" w:styleId="af3">
    <w:name w:val="Колонтитул_"/>
    <w:basedOn w:val="a0"/>
    <w:link w:val="af4"/>
    <w:rsid w:val="00803E23"/>
    <w:rPr>
      <w:rFonts w:ascii="Times New Roman" w:eastAsia="Times New Roman" w:hAnsi="Times New Roman" w:cs="Times New Roman"/>
    </w:rPr>
  </w:style>
  <w:style w:type="paragraph" w:customStyle="1" w:styleId="22">
    <w:name w:val="Колонтитул (2)"/>
    <w:basedOn w:val="a"/>
    <w:link w:val="21"/>
    <w:rsid w:val="00803E23"/>
    <w:pPr>
      <w:widowControl w:val="0"/>
      <w:spacing w:after="0" w:line="240" w:lineRule="auto"/>
    </w:pPr>
    <w:rPr>
      <w:rFonts w:ascii="Times New Roman" w:eastAsia="Times New Roman" w:hAnsi="Times New Roman"/>
      <w:sz w:val="20"/>
      <w:szCs w:val="20"/>
    </w:rPr>
  </w:style>
  <w:style w:type="paragraph" w:customStyle="1" w:styleId="af0">
    <w:name w:val="Подпись к таблице"/>
    <w:basedOn w:val="a"/>
    <w:link w:val="af"/>
    <w:rsid w:val="00803E23"/>
    <w:pPr>
      <w:widowControl w:val="0"/>
      <w:spacing w:after="0" w:line="240" w:lineRule="auto"/>
      <w:jc w:val="center"/>
    </w:pPr>
    <w:rPr>
      <w:rFonts w:ascii="Times New Roman" w:eastAsia="Times New Roman" w:hAnsi="Times New Roman"/>
    </w:rPr>
  </w:style>
  <w:style w:type="paragraph" w:customStyle="1" w:styleId="af2">
    <w:name w:val="Другое"/>
    <w:basedOn w:val="a"/>
    <w:link w:val="af1"/>
    <w:rsid w:val="00803E23"/>
    <w:pPr>
      <w:widowControl w:val="0"/>
      <w:spacing w:after="0" w:line="240" w:lineRule="auto"/>
      <w:ind w:firstLine="400"/>
    </w:pPr>
    <w:rPr>
      <w:rFonts w:ascii="Times New Roman" w:eastAsia="Times New Roman" w:hAnsi="Times New Roman"/>
      <w:sz w:val="28"/>
      <w:szCs w:val="28"/>
    </w:rPr>
  </w:style>
  <w:style w:type="paragraph" w:customStyle="1" w:styleId="af4">
    <w:name w:val="Колонтитул"/>
    <w:basedOn w:val="a"/>
    <w:link w:val="af3"/>
    <w:rsid w:val="00803E23"/>
    <w:pPr>
      <w:widowControl w:val="0"/>
      <w:spacing w:after="0" w:line="283" w:lineRule="auto"/>
      <w:jc w:val="center"/>
    </w:pPr>
    <w:rPr>
      <w:rFonts w:ascii="Times New Roman" w:eastAsia="Times New Roman" w:hAnsi="Times New Roman"/>
    </w:rPr>
  </w:style>
  <w:style w:type="character" w:customStyle="1" w:styleId="4">
    <w:name w:val="Основной текст (4)_"/>
    <w:basedOn w:val="a0"/>
    <w:link w:val="40"/>
    <w:rsid w:val="003D2979"/>
    <w:rPr>
      <w:rFonts w:ascii="Times New Roman" w:eastAsia="Times New Roman" w:hAnsi="Times New Roman" w:cs="Times New Roman"/>
      <w:sz w:val="20"/>
      <w:szCs w:val="20"/>
    </w:rPr>
  </w:style>
  <w:style w:type="paragraph" w:customStyle="1" w:styleId="40">
    <w:name w:val="Основной текст (4)"/>
    <w:basedOn w:val="a"/>
    <w:link w:val="4"/>
    <w:rsid w:val="003D2979"/>
    <w:pPr>
      <w:widowControl w:val="0"/>
      <w:spacing w:after="160" w:line="240" w:lineRule="auto"/>
      <w:jc w:val="center"/>
    </w:pPr>
    <w:rPr>
      <w:rFonts w:ascii="Times New Roman" w:eastAsia="Times New Roman" w:hAnsi="Times New Roman"/>
      <w:sz w:val="20"/>
      <w:szCs w:val="20"/>
    </w:rPr>
  </w:style>
  <w:style w:type="character" w:customStyle="1" w:styleId="23">
    <w:name w:val="Основной текст (2)_"/>
    <w:basedOn w:val="a0"/>
    <w:link w:val="24"/>
    <w:rsid w:val="0043096A"/>
    <w:rPr>
      <w:rFonts w:ascii="Times New Roman" w:eastAsia="Times New Roman" w:hAnsi="Times New Roman" w:cs="Times New Roman"/>
    </w:rPr>
  </w:style>
  <w:style w:type="paragraph" w:customStyle="1" w:styleId="24">
    <w:name w:val="Основной текст (2)"/>
    <w:basedOn w:val="a"/>
    <w:link w:val="23"/>
    <w:rsid w:val="0043096A"/>
    <w:pPr>
      <w:widowControl w:val="0"/>
      <w:spacing w:after="320"/>
    </w:pPr>
    <w:rPr>
      <w:rFonts w:ascii="Times New Roman" w:eastAsia="Times New Roman" w:hAnsi="Times New Roman"/>
    </w:rPr>
  </w:style>
  <w:style w:type="character" w:customStyle="1" w:styleId="af5">
    <w:name w:val="Основной текст_"/>
    <w:basedOn w:val="a0"/>
    <w:link w:val="10"/>
    <w:rsid w:val="0057521C"/>
    <w:rPr>
      <w:rFonts w:ascii="Times New Roman" w:eastAsia="Times New Roman" w:hAnsi="Times New Roman" w:cs="Times New Roman"/>
      <w:sz w:val="28"/>
      <w:szCs w:val="28"/>
    </w:rPr>
  </w:style>
  <w:style w:type="paragraph" w:customStyle="1" w:styleId="10">
    <w:name w:val="Основной текст1"/>
    <w:basedOn w:val="a"/>
    <w:link w:val="af5"/>
    <w:rsid w:val="0057521C"/>
    <w:pPr>
      <w:widowControl w:val="0"/>
      <w:spacing w:after="0" w:line="240" w:lineRule="auto"/>
      <w:ind w:firstLine="400"/>
    </w:pPr>
    <w:rPr>
      <w:rFonts w:ascii="Times New Roman" w:eastAsia="Times New Roman" w:hAnsi="Times New Roman"/>
      <w:sz w:val="28"/>
      <w:szCs w:val="28"/>
    </w:rPr>
  </w:style>
  <w:style w:type="character" w:customStyle="1" w:styleId="11">
    <w:name w:val="Заголовок №1_"/>
    <w:basedOn w:val="a0"/>
    <w:link w:val="12"/>
    <w:rsid w:val="00E6722E"/>
    <w:rPr>
      <w:rFonts w:ascii="Times New Roman" w:eastAsia="Times New Roman" w:hAnsi="Times New Roman" w:cs="Times New Roman"/>
      <w:b/>
      <w:bCs/>
      <w:sz w:val="28"/>
      <w:szCs w:val="28"/>
    </w:rPr>
  </w:style>
  <w:style w:type="paragraph" w:customStyle="1" w:styleId="12">
    <w:name w:val="Заголовок №1"/>
    <w:basedOn w:val="a"/>
    <w:link w:val="11"/>
    <w:rsid w:val="00E6722E"/>
    <w:pPr>
      <w:widowControl w:val="0"/>
      <w:spacing w:after="360" w:line="240" w:lineRule="auto"/>
      <w:jc w:val="center"/>
      <w:outlineLvl w:val="0"/>
    </w:pPr>
    <w:rPr>
      <w:rFonts w:ascii="Times New Roman" w:eastAsia="Times New Roman" w:hAnsi="Times New Roman"/>
      <w:b/>
      <w:bCs/>
      <w:sz w:val="28"/>
      <w:szCs w:val="28"/>
    </w:rPr>
  </w:style>
  <w:style w:type="character" w:customStyle="1" w:styleId="31">
    <w:name w:val="Основной текст (3)_"/>
    <w:basedOn w:val="a0"/>
    <w:link w:val="32"/>
    <w:rsid w:val="00E6722E"/>
    <w:rPr>
      <w:rFonts w:ascii="Times New Roman" w:eastAsia="Times New Roman" w:hAnsi="Times New Roman" w:cs="Times New Roman"/>
      <w:sz w:val="18"/>
      <w:szCs w:val="18"/>
    </w:rPr>
  </w:style>
  <w:style w:type="paragraph" w:customStyle="1" w:styleId="32">
    <w:name w:val="Основной текст (3)"/>
    <w:basedOn w:val="a"/>
    <w:link w:val="31"/>
    <w:rsid w:val="00E6722E"/>
    <w:pPr>
      <w:widowControl w:val="0"/>
      <w:spacing w:after="280" w:line="240" w:lineRule="auto"/>
      <w:jc w:val="center"/>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2685">
      <w:bodyDiv w:val="1"/>
      <w:marLeft w:val="0"/>
      <w:marRight w:val="0"/>
      <w:marTop w:val="0"/>
      <w:marBottom w:val="0"/>
      <w:divBdr>
        <w:top w:val="none" w:sz="0" w:space="0" w:color="auto"/>
        <w:left w:val="none" w:sz="0" w:space="0" w:color="auto"/>
        <w:bottom w:val="none" w:sz="0" w:space="0" w:color="auto"/>
        <w:right w:val="none" w:sz="0" w:space="0" w:color="auto"/>
      </w:divBdr>
    </w:div>
    <w:div w:id="75055391">
      <w:bodyDiv w:val="1"/>
      <w:marLeft w:val="0"/>
      <w:marRight w:val="0"/>
      <w:marTop w:val="0"/>
      <w:marBottom w:val="0"/>
      <w:divBdr>
        <w:top w:val="none" w:sz="0" w:space="0" w:color="auto"/>
        <w:left w:val="none" w:sz="0" w:space="0" w:color="auto"/>
        <w:bottom w:val="none" w:sz="0" w:space="0" w:color="auto"/>
        <w:right w:val="none" w:sz="0" w:space="0" w:color="auto"/>
      </w:divBdr>
    </w:div>
    <w:div w:id="138763755">
      <w:bodyDiv w:val="1"/>
      <w:marLeft w:val="0"/>
      <w:marRight w:val="0"/>
      <w:marTop w:val="0"/>
      <w:marBottom w:val="0"/>
      <w:divBdr>
        <w:top w:val="none" w:sz="0" w:space="0" w:color="auto"/>
        <w:left w:val="none" w:sz="0" w:space="0" w:color="auto"/>
        <w:bottom w:val="none" w:sz="0" w:space="0" w:color="auto"/>
        <w:right w:val="none" w:sz="0" w:space="0" w:color="auto"/>
      </w:divBdr>
    </w:div>
    <w:div w:id="156313160">
      <w:bodyDiv w:val="1"/>
      <w:marLeft w:val="0"/>
      <w:marRight w:val="0"/>
      <w:marTop w:val="0"/>
      <w:marBottom w:val="0"/>
      <w:divBdr>
        <w:top w:val="none" w:sz="0" w:space="0" w:color="auto"/>
        <w:left w:val="none" w:sz="0" w:space="0" w:color="auto"/>
        <w:bottom w:val="none" w:sz="0" w:space="0" w:color="auto"/>
        <w:right w:val="none" w:sz="0" w:space="0" w:color="auto"/>
      </w:divBdr>
    </w:div>
    <w:div w:id="358897249">
      <w:bodyDiv w:val="1"/>
      <w:marLeft w:val="0"/>
      <w:marRight w:val="0"/>
      <w:marTop w:val="0"/>
      <w:marBottom w:val="0"/>
      <w:divBdr>
        <w:top w:val="none" w:sz="0" w:space="0" w:color="auto"/>
        <w:left w:val="none" w:sz="0" w:space="0" w:color="auto"/>
        <w:bottom w:val="none" w:sz="0" w:space="0" w:color="auto"/>
        <w:right w:val="none" w:sz="0" w:space="0" w:color="auto"/>
      </w:divBdr>
    </w:div>
    <w:div w:id="369113586">
      <w:bodyDiv w:val="1"/>
      <w:marLeft w:val="0"/>
      <w:marRight w:val="0"/>
      <w:marTop w:val="0"/>
      <w:marBottom w:val="0"/>
      <w:divBdr>
        <w:top w:val="none" w:sz="0" w:space="0" w:color="auto"/>
        <w:left w:val="none" w:sz="0" w:space="0" w:color="auto"/>
        <w:bottom w:val="none" w:sz="0" w:space="0" w:color="auto"/>
        <w:right w:val="none" w:sz="0" w:space="0" w:color="auto"/>
      </w:divBdr>
    </w:div>
    <w:div w:id="671183115">
      <w:bodyDiv w:val="1"/>
      <w:marLeft w:val="0"/>
      <w:marRight w:val="0"/>
      <w:marTop w:val="0"/>
      <w:marBottom w:val="0"/>
      <w:divBdr>
        <w:top w:val="none" w:sz="0" w:space="0" w:color="auto"/>
        <w:left w:val="none" w:sz="0" w:space="0" w:color="auto"/>
        <w:bottom w:val="none" w:sz="0" w:space="0" w:color="auto"/>
        <w:right w:val="none" w:sz="0" w:space="0" w:color="auto"/>
      </w:divBdr>
    </w:div>
    <w:div w:id="711929448">
      <w:bodyDiv w:val="1"/>
      <w:marLeft w:val="0"/>
      <w:marRight w:val="0"/>
      <w:marTop w:val="0"/>
      <w:marBottom w:val="0"/>
      <w:divBdr>
        <w:top w:val="none" w:sz="0" w:space="0" w:color="auto"/>
        <w:left w:val="none" w:sz="0" w:space="0" w:color="auto"/>
        <w:bottom w:val="none" w:sz="0" w:space="0" w:color="auto"/>
        <w:right w:val="none" w:sz="0" w:space="0" w:color="auto"/>
      </w:divBdr>
    </w:div>
    <w:div w:id="902180864">
      <w:bodyDiv w:val="1"/>
      <w:marLeft w:val="0"/>
      <w:marRight w:val="0"/>
      <w:marTop w:val="0"/>
      <w:marBottom w:val="0"/>
      <w:divBdr>
        <w:top w:val="none" w:sz="0" w:space="0" w:color="auto"/>
        <w:left w:val="none" w:sz="0" w:space="0" w:color="auto"/>
        <w:bottom w:val="none" w:sz="0" w:space="0" w:color="auto"/>
        <w:right w:val="none" w:sz="0" w:space="0" w:color="auto"/>
      </w:divBdr>
    </w:div>
    <w:div w:id="1054894472">
      <w:bodyDiv w:val="1"/>
      <w:marLeft w:val="0"/>
      <w:marRight w:val="0"/>
      <w:marTop w:val="0"/>
      <w:marBottom w:val="0"/>
      <w:divBdr>
        <w:top w:val="none" w:sz="0" w:space="0" w:color="auto"/>
        <w:left w:val="none" w:sz="0" w:space="0" w:color="auto"/>
        <w:bottom w:val="none" w:sz="0" w:space="0" w:color="auto"/>
        <w:right w:val="none" w:sz="0" w:space="0" w:color="auto"/>
      </w:divBdr>
    </w:div>
    <w:div w:id="1108350946">
      <w:bodyDiv w:val="1"/>
      <w:marLeft w:val="0"/>
      <w:marRight w:val="0"/>
      <w:marTop w:val="0"/>
      <w:marBottom w:val="0"/>
      <w:divBdr>
        <w:top w:val="none" w:sz="0" w:space="0" w:color="auto"/>
        <w:left w:val="none" w:sz="0" w:space="0" w:color="auto"/>
        <w:bottom w:val="none" w:sz="0" w:space="0" w:color="auto"/>
        <w:right w:val="none" w:sz="0" w:space="0" w:color="auto"/>
      </w:divBdr>
    </w:div>
    <w:div w:id="1110860846">
      <w:bodyDiv w:val="1"/>
      <w:marLeft w:val="0"/>
      <w:marRight w:val="0"/>
      <w:marTop w:val="0"/>
      <w:marBottom w:val="0"/>
      <w:divBdr>
        <w:top w:val="none" w:sz="0" w:space="0" w:color="auto"/>
        <w:left w:val="none" w:sz="0" w:space="0" w:color="auto"/>
        <w:bottom w:val="none" w:sz="0" w:space="0" w:color="auto"/>
        <w:right w:val="none" w:sz="0" w:space="0" w:color="auto"/>
      </w:divBdr>
    </w:div>
    <w:div w:id="13593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C1B1-AFB5-4DA7-8615-D2647D22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179</cp:revision>
  <cp:lastPrinted>2024-02-02T12:27:00Z</cp:lastPrinted>
  <dcterms:created xsi:type="dcterms:W3CDTF">2022-05-31T11:11:00Z</dcterms:created>
  <dcterms:modified xsi:type="dcterms:W3CDTF">2024-03-01T07:05:00Z</dcterms:modified>
</cp:coreProperties>
</file>