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Российская Федерация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  <w:t>СОВЕТ НАРОДНЫХ ДЕПУТАТОВ МУРОМСКОГО РАЙОНА</w:t>
      </w:r>
    </w:p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ВЛАДИМИРСКОЙ ОБЛАСТИ</w:t>
      </w:r>
    </w:p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1B538B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ar-SA"/>
        </w:rPr>
        <w:t>РЕШЕНИЕ</w:t>
      </w:r>
      <w:r w:rsidRPr="001B538B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  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4F789D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16.02.2022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B538B" w:rsidRPr="001B53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муниципальных контролей </w:t>
      </w:r>
    </w:p>
    <w:p w:rsidR="001B538B" w:rsidRPr="001B538B" w:rsidRDefault="001B538B" w:rsidP="001B538B">
      <w:pPr>
        <w:spacing w:after="0" w:line="240" w:lineRule="auto"/>
        <w:ind w:right="495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B538B" w:rsidRPr="001B538B" w:rsidRDefault="001B538B" w:rsidP="001B53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Руководствуясь ч.9, ч.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10 статьи 23 Федерального закона от 31.07.2020 №248-ФЗ «О государственном контроле (надзоре) и муниципальном контроле в Российской Федерации»,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Муромского района № 98 от 22.12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.2021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Об утверждении положений о муниципальных контролях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», в соответствии с</w:t>
      </w:r>
      <w:r w:rsidRPr="001B538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Уставом Муромского района, Совет народных депутатов Муромского района   р е ш и л:</w:t>
      </w:r>
    </w:p>
    <w:p w:rsidR="001B538B" w:rsidRPr="001B538B" w:rsidRDefault="001B538B" w:rsidP="00B50B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1. 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территории муниципального образования Муромский район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1.</w:t>
      </w:r>
    </w:p>
    <w:p w:rsidR="001B538B" w:rsidRPr="001B538B" w:rsidRDefault="00B50B10" w:rsidP="00B50B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земельного контроля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территории Муромского района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 №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B538B" w:rsidRDefault="001B538B" w:rsidP="00B50B1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контроля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57ADF">
        <w:rPr>
          <w:rFonts w:ascii="Times New Roman" w:eastAsia="Times New Roman" w:hAnsi="Times New Roman" w:cs="Times New Roman"/>
          <w:sz w:val="28"/>
          <w:szCs w:val="20"/>
          <w:lang w:eastAsia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территории Муромского района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3.</w:t>
      </w:r>
    </w:p>
    <w:p w:rsidR="001B538B" w:rsidRPr="001B538B" w:rsidRDefault="00B50B10" w:rsidP="00B50B1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 исполнением настоящего решения возложить на председателя постоянной комиссии по местному самоуправлению, законности и правопорядку Совета народных депутатов Муромского района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EBC" w:rsidRPr="00725DA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 w:rsidR="001D4E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заместителя главы администрации, начальника управления социально-экономического </w:t>
      </w:r>
      <w:r w:rsidR="001D4EB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развития, имущественных и земельных отношений администрации Муромского района. </w:t>
      </w:r>
    </w:p>
    <w:p w:rsidR="001B538B" w:rsidRPr="001B538B" w:rsidRDefault="001D4EBC" w:rsidP="00B50B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5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Настоящее решение вступает в силу </w:t>
      </w:r>
      <w:r w:rsidR="00B50B10" w:rsidRP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>со дня его подписания и подлежит официальному опубликованию</w:t>
      </w:r>
      <w:r w:rsid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B538B" w:rsidRPr="001B538B" w:rsidRDefault="001B538B" w:rsidP="001B538B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B538B" w:rsidRPr="001B538B" w:rsidRDefault="001B538B" w:rsidP="001B538B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59"/>
        <w:gridCol w:w="1252"/>
        <w:gridCol w:w="4208"/>
      </w:tblGrid>
      <w:tr w:rsidR="001B538B" w:rsidRPr="001B538B" w:rsidTr="00016088">
        <w:trPr>
          <w:jc w:val="center"/>
        </w:trPr>
        <w:tc>
          <w:tcPr>
            <w:tcW w:w="4159" w:type="dxa"/>
          </w:tcPr>
          <w:p w:rsidR="001B538B" w:rsidRPr="001B538B" w:rsidRDefault="001B538B" w:rsidP="001B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района</w:t>
            </w:r>
          </w:p>
        </w:tc>
        <w:tc>
          <w:tcPr>
            <w:tcW w:w="1252" w:type="dxa"/>
          </w:tcPr>
          <w:p w:rsidR="001B538B" w:rsidRPr="001B538B" w:rsidRDefault="001B538B" w:rsidP="001B53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8" w:type="dxa"/>
          </w:tcPr>
          <w:p w:rsidR="001B538B" w:rsidRPr="001B538B" w:rsidRDefault="001B538B" w:rsidP="001B5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  <w:r w:rsidR="00B50B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</w:t>
            </w:r>
            <w:proofErr w:type="spellStart"/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И.Г.Абрамова</w:t>
            </w:r>
            <w:proofErr w:type="spellEnd"/>
          </w:p>
        </w:tc>
      </w:tr>
    </w:tbl>
    <w:p w:rsidR="001B538B" w:rsidRPr="001B538B" w:rsidRDefault="001B538B" w:rsidP="001B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0580" w:rsidRDefault="000F0580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5B171A" w:rsidRDefault="005B171A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FCA" w:rsidRDefault="00190FCA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44E" w:rsidRDefault="00D6344E" w:rsidP="00D6344E">
      <w:pPr>
        <w:tabs>
          <w:tab w:val="left" w:pos="81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44E" w:rsidRPr="00D6344E" w:rsidRDefault="00D6344E" w:rsidP="00D6344E">
      <w:pPr>
        <w:tabs>
          <w:tab w:val="left" w:pos="8177"/>
        </w:tabs>
        <w:spacing w:after="0" w:line="240" w:lineRule="auto"/>
        <w:rPr>
          <w:rStyle w:val="a4"/>
        </w:rPr>
      </w:pPr>
    </w:p>
    <w:p w:rsidR="005B171A" w:rsidRPr="005246F5" w:rsidRDefault="005B171A" w:rsidP="005B171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№2</w:t>
      </w:r>
    </w:p>
    <w:p w:rsidR="005B171A" w:rsidRPr="005246F5" w:rsidRDefault="005B171A" w:rsidP="005B171A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 решению Совета народных депутатов Муромского района</w:t>
      </w:r>
    </w:p>
    <w:p w:rsidR="005B171A" w:rsidRPr="005246F5" w:rsidRDefault="005B171A" w:rsidP="005B171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 __________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</w:t>
      </w: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</w:t>
      </w:r>
    </w:p>
    <w:p w:rsidR="005B171A" w:rsidRDefault="005B171A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Pr="00B45368" w:rsidRDefault="005B171A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Default="005B171A" w:rsidP="005B171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</w:t>
      </w:r>
      <w:r w:rsidRPr="00BA53E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BA53E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Муромского района</w:t>
      </w:r>
    </w:p>
    <w:p w:rsidR="005B171A" w:rsidRDefault="005B171A" w:rsidP="005B171A">
      <w:pPr>
        <w:pStyle w:val="ConsPlusNormal"/>
        <w:jc w:val="both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2.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 </w:t>
      </w:r>
    </w:p>
    <w:p w:rsidR="005B171A" w:rsidRPr="003054AB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3.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:rsidR="005B171A" w:rsidRDefault="005B171A" w:rsidP="005B17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76E9">
        <w:rPr>
          <w:sz w:val="28"/>
          <w:szCs w:val="28"/>
        </w:rPr>
        <w:t>. Зарастание сорной растительностью и (или) древесно-кустарниковой растительностью, не относящейся к многолетним плодово-ягодным насаждениям,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</w:t>
      </w:r>
      <w:r>
        <w:rPr>
          <w:sz w:val="28"/>
          <w:szCs w:val="28"/>
        </w:rPr>
        <w:t>ным производством, деятельности.</w:t>
      </w:r>
    </w:p>
    <w:p w:rsidR="005B171A" w:rsidRPr="00C576E9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6E9">
        <w:rPr>
          <w:sz w:val="28"/>
          <w:szCs w:val="28"/>
        </w:rPr>
        <w:t>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</w:t>
      </w:r>
      <w:r>
        <w:rPr>
          <w:sz w:val="28"/>
          <w:szCs w:val="28"/>
        </w:rPr>
        <w:t>ами производства и потребления).</w:t>
      </w:r>
    </w:p>
    <w:p w:rsidR="00EA6FF8" w:rsidRPr="00C576E9" w:rsidRDefault="00EA6FF8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71A" w:rsidRPr="003054AB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54AB">
        <w:rPr>
          <w:sz w:val="28"/>
          <w:szCs w:val="28"/>
        </w:rPr>
        <w:t xml:space="preserve">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 </w:t>
      </w:r>
    </w:p>
    <w:p w:rsidR="005B171A" w:rsidRDefault="005B171A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52" w:rsidRDefault="00F91752"/>
    <w:p w:rsidR="00EA6FF8" w:rsidRDefault="00EA6FF8">
      <w:bookmarkStart w:id="0" w:name="_GoBack"/>
      <w:bookmarkEnd w:id="0"/>
    </w:p>
    <w:sectPr w:rsidR="00EA6FF8" w:rsidSect="00EA6FF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3B"/>
    <w:rsid w:val="000F0580"/>
    <w:rsid w:val="00190FCA"/>
    <w:rsid w:val="001B538B"/>
    <w:rsid w:val="001D4EBC"/>
    <w:rsid w:val="0021691D"/>
    <w:rsid w:val="002B4275"/>
    <w:rsid w:val="004D243B"/>
    <w:rsid w:val="004E36A5"/>
    <w:rsid w:val="004F789D"/>
    <w:rsid w:val="005B171A"/>
    <w:rsid w:val="007104BC"/>
    <w:rsid w:val="00B50B10"/>
    <w:rsid w:val="00D6344E"/>
    <w:rsid w:val="00EA6FF8"/>
    <w:rsid w:val="00EB44B1"/>
    <w:rsid w:val="00F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13B6"/>
  <w15:chartTrackingRefBased/>
  <w15:docId w15:val="{53A8D662-E437-45F9-97F0-A3AD2C7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17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rmal (Web)"/>
    <w:basedOn w:val="a"/>
    <w:uiPriority w:val="99"/>
    <w:unhideWhenUsed/>
    <w:rsid w:val="005B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4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NEWPC</cp:lastModifiedBy>
  <cp:revision>41</cp:revision>
  <cp:lastPrinted>2023-01-31T11:47:00Z</cp:lastPrinted>
  <dcterms:created xsi:type="dcterms:W3CDTF">2023-01-31T10:31:00Z</dcterms:created>
  <dcterms:modified xsi:type="dcterms:W3CDTF">2023-03-13T06:35:00Z</dcterms:modified>
</cp:coreProperties>
</file>