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02" w:rsidRPr="00996A02" w:rsidRDefault="00996A02" w:rsidP="00996A02">
      <w:pPr>
        <w:keepNext/>
        <w:spacing w:before="120"/>
        <w:jc w:val="center"/>
        <w:outlineLvl w:val="1"/>
        <w:rPr>
          <w:b/>
          <w:spacing w:val="40"/>
        </w:rPr>
      </w:pPr>
      <w:r w:rsidRPr="00996A02">
        <w:rPr>
          <w:b/>
          <w:spacing w:val="40"/>
        </w:rPr>
        <w:t>Российская Федерация</w:t>
      </w:r>
    </w:p>
    <w:p w:rsidR="00996A02" w:rsidRPr="00996A02" w:rsidRDefault="00996A02" w:rsidP="00996A02">
      <w:pPr>
        <w:rPr>
          <w:noProof/>
          <w:sz w:val="20"/>
          <w:szCs w:val="20"/>
        </w:rPr>
      </w:pPr>
    </w:p>
    <w:p w:rsidR="00996A02" w:rsidRPr="00996A02" w:rsidRDefault="00996A02" w:rsidP="00996A02">
      <w:pPr>
        <w:rPr>
          <w:noProof/>
          <w:sz w:val="20"/>
          <w:szCs w:val="20"/>
        </w:rPr>
      </w:pPr>
    </w:p>
    <w:p w:rsidR="00996A02" w:rsidRPr="00996A02" w:rsidRDefault="00996A02" w:rsidP="00996A02">
      <w:pPr>
        <w:keepNext/>
        <w:jc w:val="center"/>
        <w:outlineLvl w:val="0"/>
        <w:rPr>
          <w:b/>
          <w:noProof/>
          <w:spacing w:val="14"/>
          <w:sz w:val="32"/>
          <w:szCs w:val="32"/>
          <w:lang w:eastAsia="en-US"/>
        </w:rPr>
      </w:pPr>
      <w:r w:rsidRPr="00996A02">
        <w:rPr>
          <w:b/>
          <w:noProof/>
          <w:spacing w:val="14"/>
          <w:sz w:val="32"/>
          <w:szCs w:val="32"/>
          <w:lang w:eastAsia="en-US"/>
        </w:rPr>
        <w:t>СОВЕТ НАРОДНЫХ ДЕПУТАТОВ МУРОМСКОГО РАЙОНА</w:t>
      </w:r>
    </w:p>
    <w:p w:rsidR="00996A02" w:rsidRPr="00996A02" w:rsidRDefault="00996A02" w:rsidP="00996A02">
      <w:pPr>
        <w:keepNext/>
        <w:spacing w:before="120"/>
        <w:jc w:val="center"/>
        <w:outlineLvl w:val="1"/>
        <w:rPr>
          <w:b/>
          <w:spacing w:val="40"/>
        </w:rPr>
      </w:pPr>
      <w:r w:rsidRPr="00996A02">
        <w:rPr>
          <w:b/>
          <w:spacing w:val="40"/>
        </w:rPr>
        <w:t>ВЛАДИМИРСКОЙ ОБЛАСТИ</w:t>
      </w:r>
    </w:p>
    <w:p w:rsidR="00996A02" w:rsidRPr="00996A02" w:rsidRDefault="00996A02" w:rsidP="00996A02">
      <w:pPr>
        <w:keepNext/>
        <w:spacing w:before="120" w:after="120"/>
        <w:jc w:val="center"/>
        <w:outlineLvl w:val="1"/>
        <w:rPr>
          <w:b/>
          <w:spacing w:val="40"/>
          <w:sz w:val="32"/>
          <w:szCs w:val="32"/>
        </w:rPr>
      </w:pPr>
      <w:r w:rsidRPr="00996A02">
        <w:rPr>
          <w:rFonts w:ascii="Journal SansSerif" w:hAnsi="Journal SansSerif"/>
          <w:b/>
          <w:spacing w:val="160"/>
          <w:sz w:val="40"/>
          <w:szCs w:val="20"/>
        </w:rPr>
        <w:t>РЕШЕНИЕ</w:t>
      </w:r>
    </w:p>
    <w:p w:rsidR="00996A02" w:rsidRPr="00996A02" w:rsidRDefault="00996A02" w:rsidP="00996A02">
      <w:pPr>
        <w:rPr>
          <w:sz w:val="20"/>
          <w:szCs w:val="20"/>
          <w:lang w:eastAsia="en-US"/>
        </w:rPr>
      </w:pPr>
    </w:p>
    <w:p w:rsidR="00BB513A" w:rsidRDefault="002C2B3B" w:rsidP="002C2B3B">
      <w:pPr>
        <w:rPr>
          <w:i/>
        </w:rPr>
      </w:pPr>
      <w:r>
        <w:rPr>
          <w:sz w:val="28"/>
          <w:szCs w:val="28"/>
          <w:lang w:eastAsia="en-US"/>
        </w:rPr>
        <w:t xml:space="preserve">  </w:t>
      </w:r>
      <w:r w:rsidR="001B406D">
        <w:rPr>
          <w:sz w:val="28"/>
          <w:szCs w:val="28"/>
          <w:lang w:eastAsia="en-US"/>
        </w:rPr>
        <w:t xml:space="preserve">19.06.2019                                  </w:t>
      </w:r>
      <w:r>
        <w:rPr>
          <w:sz w:val="28"/>
          <w:szCs w:val="28"/>
          <w:lang w:eastAsia="en-US"/>
        </w:rPr>
        <w:t xml:space="preserve">                                                                         </w:t>
      </w:r>
      <w:r w:rsidRPr="00996A02">
        <w:rPr>
          <w:sz w:val="28"/>
          <w:szCs w:val="28"/>
          <w:lang w:eastAsia="en-US"/>
        </w:rPr>
        <w:t>№</w:t>
      </w:r>
      <w:r w:rsidR="001B406D">
        <w:rPr>
          <w:sz w:val="28"/>
          <w:szCs w:val="28"/>
          <w:lang w:eastAsia="en-US"/>
        </w:rPr>
        <w:t xml:space="preserve"> 38</w:t>
      </w:r>
      <w:r>
        <w:rPr>
          <w:sz w:val="28"/>
          <w:szCs w:val="28"/>
          <w:lang w:eastAsia="en-US"/>
        </w:rPr>
        <w:t xml:space="preserve">                                </w:t>
      </w:r>
    </w:p>
    <w:p w:rsidR="002C2B3B" w:rsidRDefault="002C2B3B" w:rsidP="00BB513A">
      <w:pPr>
        <w:tabs>
          <w:tab w:val="left" w:pos="4140"/>
        </w:tabs>
        <w:ind w:right="5215"/>
        <w:jc w:val="both"/>
        <w:rPr>
          <w:i/>
        </w:rPr>
      </w:pPr>
    </w:p>
    <w:p w:rsidR="00BB513A" w:rsidRDefault="00BB513A" w:rsidP="00BB513A">
      <w:pPr>
        <w:tabs>
          <w:tab w:val="left" w:pos="4140"/>
        </w:tabs>
        <w:ind w:right="5215"/>
        <w:jc w:val="both"/>
        <w:rPr>
          <w:i/>
        </w:rPr>
      </w:pPr>
      <w:r>
        <w:rPr>
          <w:i/>
        </w:rPr>
        <w:t xml:space="preserve">О назначении выборов депутатов Совета народных депутатов Муромского района </w:t>
      </w:r>
      <w:r w:rsidRPr="00BB513A">
        <w:rPr>
          <w:i/>
        </w:rPr>
        <w:t>пятого</w:t>
      </w:r>
      <w:r>
        <w:rPr>
          <w:i/>
        </w:rPr>
        <w:t xml:space="preserve"> созыва</w:t>
      </w:r>
    </w:p>
    <w:p w:rsidR="00BB513A" w:rsidRDefault="00BB513A" w:rsidP="00BB513A"/>
    <w:p w:rsidR="00996A02" w:rsidRPr="007E12A4" w:rsidRDefault="00BB513A" w:rsidP="00996A02">
      <w:pPr>
        <w:tabs>
          <w:tab w:val="left" w:pos="993"/>
        </w:tabs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Федеральными законами Российской Федерации от 12.06.2002 № 67-ФЗ «Об основных гарантиях избирательных прав и права на участие в референдуме граждан Российской Федерации», от  06.10.2003 № 131-ФЗ «Об общих принципах организации местного самоуправления в Российской Федерации», законом Владимирской области от 13.02.2003 № 10-ОЗ «Избирательный Кодекс Владимирской области», </w:t>
      </w:r>
      <w:r w:rsidR="00996A02" w:rsidRPr="007E12A4">
        <w:rPr>
          <w:sz w:val="28"/>
        </w:rPr>
        <w:t xml:space="preserve">руководствуясь Уставом Муромского района, Совет народных депутатов Муромского района, </w:t>
      </w:r>
      <w:proofErr w:type="gramStart"/>
      <w:r w:rsidR="00996A02" w:rsidRPr="007E12A4">
        <w:rPr>
          <w:sz w:val="28"/>
        </w:rPr>
        <w:t>р</w:t>
      </w:r>
      <w:proofErr w:type="gramEnd"/>
      <w:r w:rsidR="00996A02" w:rsidRPr="007E12A4">
        <w:rPr>
          <w:sz w:val="28"/>
        </w:rPr>
        <w:t xml:space="preserve"> е ш и л:</w:t>
      </w:r>
    </w:p>
    <w:p w:rsidR="00996A02" w:rsidRPr="00996A02" w:rsidRDefault="00996A02" w:rsidP="00996A02">
      <w:pPr>
        <w:tabs>
          <w:tab w:val="left" w:pos="993"/>
          <w:tab w:val="num" w:pos="1440"/>
          <w:tab w:val="num" w:pos="1920"/>
        </w:tabs>
        <w:spacing w:before="100"/>
        <w:ind w:firstLine="709"/>
        <w:jc w:val="both"/>
        <w:rPr>
          <w:sz w:val="20"/>
          <w:szCs w:val="20"/>
          <w:lang w:eastAsia="en-US"/>
        </w:rPr>
      </w:pPr>
    </w:p>
    <w:p w:rsidR="00BB513A" w:rsidRPr="00FB2CE6" w:rsidRDefault="00BB513A" w:rsidP="00FB2CE6">
      <w:pPr>
        <w:pStyle w:val="a6"/>
        <w:numPr>
          <w:ilvl w:val="0"/>
          <w:numId w:val="1"/>
        </w:numPr>
        <w:tabs>
          <w:tab w:val="left" w:pos="709"/>
          <w:tab w:val="num" w:pos="1440"/>
          <w:tab w:val="num" w:pos="1920"/>
        </w:tabs>
        <w:spacing w:before="100"/>
        <w:ind w:left="0" w:firstLine="567"/>
        <w:jc w:val="both"/>
        <w:rPr>
          <w:sz w:val="28"/>
          <w:szCs w:val="20"/>
          <w:lang w:eastAsia="en-US"/>
        </w:rPr>
      </w:pPr>
      <w:r w:rsidRPr="00FB2CE6">
        <w:rPr>
          <w:sz w:val="28"/>
          <w:szCs w:val="20"/>
          <w:lang w:eastAsia="en-US"/>
        </w:rPr>
        <w:t>Назначить выборы депутатов Совета народных депутатов Муромского района пятого созыва на 08 сентября 2019 года.</w:t>
      </w:r>
    </w:p>
    <w:p w:rsidR="00FB2CE6" w:rsidRDefault="00FB2CE6" w:rsidP="00FB2CE6">
      <w:pPr>
        <w:pStyle w:val="a6"/>
        <w:numPr>
          <w:ilvl w:val="0"/>
          <w:numId w:val="1"/>
        </w:numPr>
        <w:tabs>
          <w:tab w:val="left" w:pos="709"/>
          <w:tab w:val="num" w:pos="1440"/>
          <w:tab w:val="num" w:pos="1920"/>
        </w:tabs>
        <w:spacing w:before="100"/>
        <w:ind w:left="0" w:firstLine="567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Решение подлежит</w:t>
      </w:r>
      <w:r w:rsidRPr="00FB2CE6">
        <w:rPr>
          <w:sz w:val="28"/>
          <w:szCs w:val="20"/>
          <w:lang w:eastAsia="en-US"/>
        </w:rPr>
        <w:t xml:space="preserve"> официальному опубликованию в </w:t>
      </w:r>
      <w:r w:rsidR="00F27510">
        <w:rPr>
          <w:sz w:val="28"/>
          <w:szCs w:val="20"/>
          <w:lang w:eastAsia="en-US"/>
        </w:rPr>
        <w:t xml:space="preserve">общественно-политической и информационной </w:t>
      </w:r>
      <w:bookmarkStart w:id="0" w:name="_GoBack"/>
      <w:bookmarkEnd w:id="0"/>
      <w:r>
        <w:rPr>
          <w:sz w:val="28"/>
          <w:szCs w:val="20"/>
          <w:lang w:eastAsia="en-US"/>
        </w:rPr>
        <w:t xml:space="preserve">газете «Муромский край» </w:t>
      </w:r>
      <w:r w:rsidRPr="00FB2CE6">
        <w:rPr>
          <w:sz w:val="28"/>
          <w:szCs w:val="20"/>
          <w:lang w:eastAsia="en-US"/>
        </w:rPr>
        <w:t>не позднее чем через пять дней со дня его принятия</w:t>
      </w:r>
      <w:r>
        <w:rPr>
          <w:sz w:val="28"/>
          <w:szCs w:val="20"/>
          <w:lang w:eastAsia="en-US"/>
        </w:rPr>
        <w:t>.</w:t>
      </w:r>
    </w:p>
    <w:p w:rsidR="00BB513A" w:rsidRPr="00FB2CE6" w:rsidRDefault="00BB513A" w:rsidP="00FB2CE6">
      <w:pPr>
        <w:pStyle w:val="a6"/>
        <w:numPr>
          <w:ilvl w:val="0"/>
          <w:numId w:val="1"/>
        </w:numPr>
        <w:tabs>
          <w:tab w:val="left" w:pos="709"/>
          <w:tab w:val="num" w:pos="1440"/>
          <w:tab w:val="num" w:pos="1920"/>
        </w:tabs>
        <w:spacing w:before="100"/>
        <w:ind w:left="0" w:firstLine="567"/>
        <w:jc w:val="both"/>
        <w:rPr>
          <w:sz w:val="28"/>
          <w:szCs w:val="20"/>
          <w:lang w:eastAsia="en-US"/>
        </w:rPr>
      </w:pPr>
      <w:r w:rsidRPr="00FB2CE6">
        <w:rPr>
          <w:sz w:val="28"/>
          <w:szCs w:val="20"/>
          <w:lang w:eastAsia="en-US"/>
        </w:rPr>
        <w:t xml:space="preserve">Настоящее решение вступает в силу со дня его </w:t>
      </w:r>
      <w:r w:rsidR="002B377E" w:rsidRPr="00FB2CE6">
        <w:rPr>
          <w:sz w:val="28"/>
          <w:szCs w:val="20"/>
          <w:lang w:eastAsia="en-US"/>
        </w:rPr>
        <w:t>официального опубликования</w:t>
      </w:r>
      <w:r w:rsidR="00FB2CE6">
        <w:rPr>
          <w:sz w:val="28"/>
          <w:szCs w:val="20"/>
          <w:lang w:eastAsia="en-US"/>
        </w:rPr>
        <w:t>.</w:t>
      </w:r>
    </w:p>
    <w:p w:rsidR="00BB513A" w:rsidRDefault="00003239" w:rsidP="00BB513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112395</wp:posOffset>
            </wp:positionV>
            <wp:extent cx="1438275" cy="1438275"/>
            <wp:effectExtent l="19050" t="0" r="9525" b="0"/>
            <wp:wrapNone/>
            <wp:docPr id="2" name="Рисунок 1" descr="печать совета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совета -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13A" w:rsidRDefault="00BB513A" w:rsidP="00BB513A"/>
    <w:p w:rsidR="00996A02" w:rsidRPr="00E22705" w:rsidRDefault="00996A02" w:rsidP="00996A02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5484"/>
        <w:gridCol w:w="4459"/>
      </w:tblGrid>
      <w:tr w:rsidR="00996A02" w:rsidRPr="00E22705" w:rsidTr="00921010">
        <w:trPr>
          <w:jc w:val="center"/>
        </w:trPr>
        <w:tc>
          <w:tcPr>
            <w:tcW w:w="5484" w:type="dxa"/>
          </w:tcPr>
          <w:p w:rsidR="00996A02" w:rsidRPr="00E22705" w:rsidRDefault="00996A02" w:rsidP="00921010">
            <w:pPr>
              <w:tabs>
                <w:tab w:val="right" w:pos="5268"/>
              </w:tabs>
              <w:rPr>
                <w:sz w:val="28"/>
                <w:szCs w:val="28"/>
              </w:rPr>
            </w:pPr>
            <w:r w:rsidRPr="00E22705">
              <w:rPr>
                <w:sz w:val="28"/>
                <w:szCs w:val="28"/>
              </w:rPr>
              <w:t>Глава района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459" w:type="dxa"/>
          </w:tcPr>
          <w:p w:rsidR="00996A02" w:rsidRPr="00E22705" w:rsidRDefault="00996A02" w:rsidP="00921010">
            <w:pPr>
              <w:jc w:val="right"/>
              <w:rPr>
                <w:bCs/>
                <w:sz w:val="28"/>
                <w:szCs w:val="28"/>
              </w:rPr>
            </w:pPr>
            <w:r w:rsidRPr="00E22705">
              <w:rPr>
                <w:bCs/>
                <w:sz w:val="28"/>
                <w:szCs w:val="28"/>
              </w:rPr>
              <w:t>И.Г.Абрамова</w:t>
            </w:r>
          </w:p>
        </w:tc>
      </w:tr>
    </w:tbl>
    <w:p w:rsidR="00996A02" w:rsidRPr="00E22705" w:rsidRDefault="00996A02" w:rsidP="00996A02">
      <w:pPr>
        <w:rPr>
          <w:b/>
          <w:sz w:val="22"/>
          <w:szCs w:val="22"/>
        </w:rPr>
      </w:pPr>
    </w:p>
    <w:sectPr w:rsidR="00996A02" w:rsidRPr="00E22705" w:rsidSect="00996A02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0DB6"/>
    <w:multiLevelType w:val="hybridMultilevel"/>
    <w:tmpl w:val="4FFCD368"/>
    <w:lvl w:ilvl="0" w:tplc="D03068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9EB"/>
    <w:rsid w:val="00003239"/>
    <w:rsid w:val="000C19BA"/>
    <w:rsid w:val="0014651A"/>
    <w:rsid w:val="0015544C"/>
    <w:rsid w:val="001B406D"/>
    <w:rsid w:val="00220BEC"/>
    <w:rsid w:val="00265587"/>
    <w:rsid w:val="002740E4"/>
    <w:rsid w:val="002944E2"/>
    <w:rsid w:val="002B377E"/>
    <w:rsid w:val="002C2B3B"/>
    <w:rsid w:val="003065EC"/>
    <w:rsid w:val="00325848"/>
    <w:rsid w:val="003F1911"/>
    <w:rsid w:val="00450C79"/>
    <w:rsid w:val="005F095D"/>
    <w:rsid w:val="005F1E83"/>
    <w:rsid w:val="007237B0"/>
    <w:rsid w:val="008116E0"/>
    <w:rsid w:val="008F142D"/>
    <w:rsid w:val="00996A02"/>
    <w:rsid w:val="009D57C3"/>
    <w:rsid w:val="00A02C66"/>
    <w:rsid w:val="00A912C9"/>
    <w:rsid w:val="00B84A8F"/>
    <w:rsid w:val="00B84C4C"/>
    <w:rsid w:val="00BB513A"/>
    <w:rsid w:val="00C2770D"/>
    <w:rsid w:val="00D20D20"/>
    <w:rsid w:val="00D85AA1"/>
    <w:rsid w:val="00E4130E"/>
    <w:rsid w:val="00F27510"/>
    <w:rsid w:val="00F859EB"/>
    <w:rsid w:val="00FB2CE6"/>
    <w:rsid w:val="00FC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5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A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BB513A"/>
    <w:pPr>
      <w:keepNext/>
      <w:jc w:val="center"/>
      <w:outlineLvl w:val="4"/>
    </w:pPr>
    <w:rPr>
      <w:rFonts w:eastAsia="Arial Unicode MS"/>
      <w:b/>
      <w:bCs/>
      <w:sz w:val="28"/>
    </w:rPr>
  </w:style>
  <w:style w:type="paragraph" w:styleId="6">
    <w:name w:val="heading 6"/>
    <w:basedOn w:val="a"/>
    <w:next w:val="a"/>
    <w:link w:val="60"/>
    <w:qFormat/>
    <w:rsid w:val="00BB513A"/>
    <w:pPr>
      <w:keepNext/>
      <w:jc w:val="center"/>
      <w:outlineLvl w:val="5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B513A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B513A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BB513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85A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5A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7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7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"/>
    <w:rsid w:val="002C2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B2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Glava</cp:lastModifiedBy>
  <cp:revision>11</cp:revision>
  <cp:lastPrinted>2019-06-17T08:13:00Z</cp:lastPrinted>
  <dcterms:created xsi:type="dcterms:W3CDTF">2019-06-17T08:33:00Z</dcterms:created>
  <dcterms:modified xsi:type="dcterms:W3CDTF">2019-06-19T11:44:00Z</dcterms:modified>
</cp:coreProperties>
</file>